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F910" w14:textId="77777777" w:rsidR="00CA3AE4" w:rsidRDefault="00CA3AE4" w:rsidP="00CA3AE4">
      <w:pPr>
        <w:spacing w:before="100" w:beforeAutospacing="1"/>
        <w:contextualSpacing/>
        <w:jc w:val="center"/>
        <w:rPr>
          <w:b/>
          <w:color w:val="000000"/>
        </w:rPr>
      </w:pPr>
      <w:r>
        <w:rPr>
          <w:b/>
          <w:color w:val="000000"/>
        </w:rPr>
        <w:t>Elkton City Council Minutes</w:t>
      </w:r>
    </w:p>
    <w:p w14:paraId="761C9986" w14:textId="265CD96F" w:rsidR="00CA3AE4" w:rsidRDefault="00CA3AE4" w:rsidP="00CA3AE4">
      <w:pPr>
        <w:spacing w:before="100" w:beforeAutospacing="1"/>
        <w:contextualSpacing/>
        <w:jc w:val="center"/>
        <w:rPr>
          <w:b/>
          <w:color w:val="000000"/>
        </w:rPr>
      </w:pPr>
      <w:r>
        <w:rPr>
          <w:b/>
          <w:color w:val="000000"/>
        </w:rPr>
        <w:t>October 6, 2025</w:t>
      </w:r>
    </w:p>
    <w:p w14:paraId="423AAB28" w14:textId="77777777" w:rsidR="00CA3AE4" w:rsidRDefault="00CA3AE4" w:rsidP="00CA3AE4">
      <w:pPr>
        <w:tabs>
          <w:tab w:val="left" w:pos="4215"/>
        </w:tabs>
        <w:spacing w:before="100" w:beforeAutospacing="1"/>
        <w:contextualSpacing/>
        <w:rPr>
          <w:b/>
          <w:color w:val="000000"/>
        </w:rPr>
      </w:pPr>
      <w:r>
        <w:rPr>
          <w:b/>
          <w:color w:val="000000"/>
        </w:rPr>
        <w:tab/>
      </w:r>
    </w:p>
    <w:p w14:paraId="0A409641" w14:textId="10E09571" w:rsidR="00706018" w:rsidRDefault="00CA3AE4" w:rsidP="00CA3AE4">
      <w:r>
        <w:rPr>
          <w:color w:val="000000"/>
        </w:rPr>
        <w:tab/>
        <w:t xml:space="preserve">The Elkton City Council meeting was called to order by Mayor, Charles Remund at 6:07 PM.  Council </w:t>
      </w:r>
      <w:proofErr w:type="gramStart"/>
      <w:r>
        <w:rPr>
          <w:color w:val="000000"/>
        </w:rPr>
        <w:t>members present</w:t>
      </w:r>
      <w:proofErr w:type="gramEnd"/>
      <w:r>
        <w:rPr>
          <w:color w:val="000000"/>
        </w:rPr>
        <w:t xml:space="preserve"> were David Bierman, Tal Farnham, Brooke Greve, Emily Schelske,</w:t>
      </w:r>
      <w:r w:rsidRPr="00CA3AE4">
        <w:rPr>
          <w:color w:val="000000"/>
        </w:rPr>
        <w:t xml:space="preserve"> </w:t>
      </w:r>
      <w:r>
        <w:rPr>
          <w:color w:val="000000"/>
        </w:rPr>
        <w:t xml:space="preserve">Scott Stuefen and Rick Weible.  Also in attendance </w:t>
      </w:r>
      <w:r>
        <w:t>were Mindy Jones, Caleb and Destini Crevier, Lois Buus and Chad Leddy.</w:t>
      </w:r>
    </w:p>
    <w:p w14:paraId="63965794" w14:textId="3C8EE3E8" w:rsidR="00CA3AE4" w:rsidRDefault="00CA3AE4" w:rsidP="00CA3AE4">
      <w:pPr>
        <w:ind w:firstLine="720"/>
        <w:rPr>
          <w:color w:val="000000"/>
        </w:rPr>
      </w:pPr>
      <w:r>
        <w:rPr>
          <w:color w:val="000000"/>
        </w:rPr>
        <w:t>Motion by Weible, second by Bierman to approve the agenda as presented.  All in favor – motion carried.</w:t>
      </w:r>
    </w:p>
    <w:p w14:paraId="19AAB856" w14:textId="615570AF" w:rsidR="00CA3AE4" w:rsidRDefault="00CA3AE4" w:rsidP="00CA3AE4">
      <w:pPr>
        <w:ind w:firstLine="720"/>
      </w:pPr>
      <w:r>
        <w:t xml:space="preserve">Motion by </w:t>
      </w:r>
      <w:r w:rsidR="00DF1EF8">
        <w:t>Farnham</w:t>
      </w:r>
      <w:r>
        <w:t xml:space="preserve">, second by </w:t>
      </w:r>
      <w:r w:rsidR="00DF1EF8">
        <w:t>Schelske</w:t>
      </w:r>
      <w:r>
        <w:t xml:space="preserve"> to approve the </w:t>
      </w:r>
      <w:r w:rsidR="00DF1EF8">
        <w:t>September</w:t>
      </w:r>
      <w:r>
        <w:t xml:space="preserve"> </w:t>
      </w:r>
      <w:r w:rsidR="00DF1EF8">
        <w:t>8</w:t>
      </w:r>
      <w:r>
        <w:t xml:space="preserve"> regular meeting minutes.  All in favor - motion carried.</w:t>
      </w:r>
    </w:p>
    <w:p w14:paraId="456E807A" w14:textId="3ABA9363" w:rsidR="00CA3AE4" w:rsidRDefault="00CA3AE4" w:rsidP="00CA3AE4">
      <w:pPr>
        <w:ind w:firstLine="720"/>
      </w:pPr>
      <w:r>
        <w:t xml:space="preserve">Motion by Bierman, second by </w:t>
      </w:r>
      <w:r w:rsidR="00DF1EF8">
        <w:t>Weible</w:t>
      </w:r>
      <w:r>
        <w:t xml:space="preserve"> to approve the </w:t>
      </w:r>
      <w:r w:rsidR="00DF1EF8">
        <w:t>September</w:t>
      </w:r>
      <w:r>
        <w:t xml:space="preserve"> 1</w:t>
      </w:r>
      <w:r w:rsidR="00DF1EF8">
        <w:t>7</w:t>
      </w:r>
      <w:r>
        <w:t xml:space="preserve"> special meeting minutes.  All in favor - motion carried.</w:t>
      </w:r>
    </w:p>
    <w:p w14:paraId="359D035A" w14:textId="655157AC" w:rsidR="00CA3AE4" w:rsidRDefault="000E5579" w:rsidP="00CA3AE4">
      <w:r>
        <w:tab/>
        <w:t xml:space="preserve">During citizen comments, Mayor Remund thanked Steve and Terry for their help at the park.  </w:t>
      </w:r>
    </w:p>
    <w:p w14:paraId="005D410A" w14:textId="30A1B5BA" w:rsidR="00482DC0" w:rsidRDefault="00482DC0" w:rsidP="00482DC0">
      <w:pPr>
        <w:ind w:firstLine="720"/>
        <w:rPr>
          <w:color w:val="000000"/>
        </w:rPr>
      </w:pPr>
      <w:r>
        <w:rPr>
          <w:color w:val="000000"/>
        </w:rPr>
        <w:t xml:space="preserve">The council reviewed Variance #053 for Caleb Crevier, the variance </w:t>
      </w:r>
      <w:proofErr w:type="gramStart"/>
      <w:r>
        <w:rPr>
          <w:color w:val="000000"/>
        </w:rPr>
        <w:t>request</w:t>
      </w:r>
      <w:proofErr w:type="gramEnd"/>
      <w:r>
        <w:rPr>
          <w:color w:val="000000"/>
        </w:rPr>
        <w:t xml:space="preserve"> the ability to build a storage unit closer to the property line than the ordinance allows.  Motion by Farnham, second by Weible to approve Variance #053.  All in favor – motion carried.</w:t>
      </w:r>
    </w:p>
    <w:p w14:paraId="3721EF04" w14:textId="7C4EC6B9" w:rsidR="000E5579" w:rsidRDefault="00482DC0" w:rsidP="00CA3AE4">
      <w:r>
        <w:tab/>
        <w:t xml:space="preserve">Steve Jensen, Public Works </w:t>
      </w:r>
      <w:proofErr w:type="gramStart"/>
      <w:r>
        <w:t>Director</w:t>
      </w:r>
      <w:proofErr w:type="gramEnd"/>
      <w:r>
        <w:t xml:space="preserve"> was not in attendance</w:t>
      </w:r>
      <w:r w:rsidR="006C3E32">
        <w:t xml:space="preserve"> but left his report.  The truck purchased from Ottertail was delivered.  The old pickup will be sold on Big Iron from Oct 15</w:t>
      </w:r>
      <w:r w:rsidR="006C3E32" w:rsidRPr="006C3E32">
        <w:rPr>
          <w:vertAlign w:val="superscript"/>
        </w:rPr>
        <w:t>th</w:t>
      </w:r>
      <w:r w:rsidR="006C3E32">
        <w:t xml:space="preserve"> to Oct 29</w:t>
      </w:r>
      <w:r w:rsidR="006C3E32" w:rsidRPr="006C3E32">
        <w:rPr>
          <w:vertAlign w:val="superscript"/>
        </w:rPr>
        <w:t>th</w:t>
      </w:r>
      <w:r w:rsidR="006C3E32">
        <w:t>.</w:t>
      </w:r>
      <w:r w:rsidR="00C84CA5">
        <w:t xml:space="preserve">  Jensen and Terry Nelson will attend a confined space and truck safety class on Oct 7</w:t>
      </w:r>
      <w:r w:rsidR="00C84CA5" w:rsidRPr="00C84CA5">
        <w:rPr>
          <w:vertAlign w:val="superscript"/>
        </w:rPr>
        <w:t>th</w:t>
      </w:r>
      <w:r w:rsidR="00C84CA5">
        <w:t xml:space="preserve">.  They will be trimming some boulevard trees that are causing </w:t>
      </w:r>
      <w:proofErr w:type="gramStart"/>
      <w:r w:rsidR="00C84CA5">
        <w:t>line</w:t>
      </w:r>
      <w:proofErr w:type="gramEnd"/>
      <w:r w:rsidR="00C84CA5">
        <w:t xml:space="preserve"> of sight problems.</w:t>
      </w:r>
    </w:p>
    <w:p w14:paraId="7E3A71EC" w14:textId="511676F1" w:rsidR="00C84CA5" w:rsidRDefault="00C84CA5" w:rsidP="00CA3AE4">
      <w:r>
        <w:tab/>
        <w:t xml:space="preserve">Bar Manager, Jennifer </w:t>
      </w:r>
      <w:proofErr w:type="gramStart"/>
      <w:r>
        <w:t>McBrien</w:t>
      </w:r>
      <w:proofErr w:type="gramEnd"/>
      <w:r>
        <w:t xml:space="preserve"> was on hand and stated things are going well.  They will </w:t>
      </w:r>
      <w:proofErr w:type="gramStart"/>
      <w:r>
        <w:t>Red</w:t>
      </w:r>
      <w:proofErr w:type="gramEnd"/>
      <w:r>
        <w:t xml:space="preserve"> Dirt Road play at the bar on October 31</w:t>
      </w:r>
      <w:r w:rsidRPr="00C84CA5">
        <w:rPr>
          <w:vertAlign w:val="superscript"/>
        </w:rPr>
        <w:t>st</w:t>
      </w:r>
      <w:r>
        <w:t xml:space="preserve">.  McBrien </w:t>
      </w:r>
      <w:proofErr w:type="gramStart"/>
      <w:r>
        <w:t>passed</w:t>
      </w:r>
      <w:proofErr w:type="gramEnd"/>
      <w:r>
        <w:t xml:space="preserve"> out proposed upgrades for the bar, including a kitchen. Motion by Weible, second by Stuefen to </w:t>
      </w:r>
      <w:r w:rsidR="00906F6F">
        <w:t xml:space="preserve">move forward and </w:t>
      </w:r>
      <w:r>
        <w:t>explore the expansion plan.  All in favor – motion carried.</w:t>
      </w:r>
    </w:p>
    <w:p w14:paraId="0CBD1312" w14:textId="551602FD" w:rsidR="00906F6F" w:rsidRDefault="00906F6F" w:rsidP="00CA3AE4">
      <w:r>
        <w:tab/>
        <w:t>Finance Officer, Susan Schuurman was on hand with her report.  The auditor should be in soon to start the 2023-2024 audit.  The November meeting was moved to Nov 5</w:t>
      </w:r>
      <w:r w:rsidRPr="00906F6F">
        <w:rPr>
          <w:vertAlign w:val="superscript"/>
        </w:rPr>
        <w:t>th</w:t>
      </w:r>
      <w:r>
        <w:t xml:space="preserve"> at 6 PM.</w:t>
      </w:r>
    </w:p>
    <w:p w14:paraId="08A991BC" w14:textId="35FA643C" w:rsidR="00906F6F" w:rsidRDefault="00906F6F" w:rsidP="00CA3AE4">
      <w:r>
        <w:tab/>
        <w:t xml:space="preserve">There was no </w:t>
      </w:r>
      <w:proofErr w:type="gramStart"/>
      <w:r>
        <w:t>new</w:t>
      </w:r>
      <w:proofErr w:type="gramEnd"/>
      <w:r>
        <w:t xml:space="preserve"> from the Fire Department.</w:t>
      </w:r>
    </w:p>
    <w:p w14:paraId="087C48A0" w14:textId="3E659DF1" w:rsidR="00906F6F" w:rsidRDefault="00906F6F" w:rsidP="00CA3AE4">
      <w:r>
        <w:tab/>
        <w:t>Ambulance Director, Scott Stuefen advised that the load system was fixed in the new ambulance, and the department had been nominated for Service of the Year at the annual EMT conference at the end of the month.</w:t>
      </w:r>
    </w:p>
    <w:p w14:paraId="4DF9A3B3" w14:textId="7B464642" w:rsidR="00906F6F" w:rsidRDefault="00906F6F" w:rsidP="00CA3AE4">
      <w:r>
        <w:tab/>
        <w:t xml:space="preserve">Sherry Bauman, City </w:t>
      </w:r>
      <w:proofErr w:type="gramStart"/>
      <w:r>
        <w:t>Librarian</w:t>
      </w:r>
      <w:proofErr w:type="gramEnd"/>
      <w:r>
        <w:t xml:space="preserve"> was not in attendance but left her report.  Story hour began with 5 children registered.  The daycare deliveries continue.  The library will be hosting a fall book discussion on “Accidental Rancher” by Eliza Blue on October 23</w:t>
      </w:r>
      <w:r w:rsidRPr="00906F6F">
        <w:rPr>
          <w:vertAlign w:val="superscript"/>
        </w:rPr>
        <w:t>rd</w:t>
      </w:r>
      <w:r>
        <w:t xml:space="preserve"> at 7 PM.  The library will participate in this year’s Trunk or Treat on October 31</w:t>
      </w:r>
      <w:r w:rsidRPr="00906F6F">
        <w:rPr>
          <w:vertAlign w:val="superscript"/>
        </w:rPr>
        <w:t>st</w:t>
      </w:r>
      <w:r>
        <w:t>.  The next library board meeting will be Wednesday, November 12</w:t>
      </w:r>
      <w:r w:rsidRPr="00906F6F">
        <w:rPr>
          <w:vertAlign w:val="superscript"/>
        </w:rPr>
        <w:t>th</w:t>
      </w:r>
      <w:r>
        <w:t xml:space="preserve"> at 5 PM.</w:t>
      </w:r>
    </w:p>
    <w:p w14:paraId="3E53DDAB" w14:textId="2823DAE5" w:rsidR="00906F6F" w:rsidRDefault="00906F6F" w:rsidP="00CA3AE4">
      <w:r>
        <w:tab/>
        <w:t xml:space="preserve">There was no report for the </w:t>
      </w:r>
      <w:proofErr w:type="gramStart"/>
      <w:r>
        <w:t>Park</w:t>
      </w:r>
      <w:proofErr w:type="gramEnd"/>
      <w:r>
        <w:t xml:space="preserve"> &amp; Rec.</w:t>
      </w:r>
    </w:p>
    <w:p w14:paraId="1CFE5557" w14:textId="5F160344" w:rsidR="00906F6F" w:rsidRDefault="00906F6F" w:rsidP="00CA3AE4">
      <w:r>
        <w:tab/>
        <w:t>The council held the second reading of Ordinance No. 381 for the 2026 appropriations</w:t>
      </w:r>
      <w:r w:rsidR="00315E04">
        <w:t>.  Motion by Weible, second by Farnham to pass Ordinance No. 381.  All in favor – motion carried.</w:t>
      </w:r>
    </w:p>
    <w:p w14:paraId="077820BA" w14:textId="01BEAE5C" w:rsidR="00315E04" w:rsidRDefault="00315E04" w:rsidP="00CA3AE4">
      <w:r>
        <w:tab/>
        <w:t>The council held the first reading for Ordinance No. 382 and Ordinance No. 383.  The second reading will be Nov 5</w:t>
      </w:r>
      <w:r w:rsidRPr="00315E04">
        <w:rPr>
          <w:vertAlign w:val="superscript"/>
        </w:rPr>
        <w:t>th</w:t>
      </w:r>
      <w:r>
        <w:t xml:space="preserve"> at 6 PM.</w:t>
      </w:r>
    </w:p>
    <w:p w14:paraId="0F1BE022" w14:textId="31DD262A" w:rsidR="00315E04" w:rsidRDefault="00315E04" w:rsidP="00CA3AE4">
      <w:r>
        <w:tab/>
        <w:t xml:space="preserve">In old business, City Infrastructure Improvement.  Phase II project is closed out and complete.  SPN will hire Halme to install the fire hydrant extension on south Elk Street once they </w:t>
      </w:r>
      <w:r>
        <w:lastRenderedPageBreak/>
        <w:t>begin construction.  Phase III preconstruction meeting is scheduled for Thursday, October 9</w:t>
      </w:r>
      <w:r w:rsidRPr="00315E04">
        <w:rPr>
          <w:vertAlign w:val="superscript"/>
        </w:rPr>
        <w:t>th</w:t>
      </w:r>
      <w:r>
        <w:t xml:space="preserve"> at 11 AM.  </w:t>
      </w:r>
    </w:p>
    <w:p w14:paraId="0C7EEB6A" w14:textId="6E45E2B5" w:rsidR="00315E04" w:rsidRDefault="00315E04" w:rsidP="00CA3AE4">
      <w:r>
        <w:tab/>
        <w:t xml:space="preserve">Chad Leddy, owner of Hardy Counter Tops and Floors was on hand to talk to the council.  Mr. Leddy stated that he believes the bubbles on the floor were caused by some sort of </w:t>
      </w:r>
      <w:r w:rsidR="00B5281D">
        <w:t xml:space="preserve">moisture, but this seems to have resolved.  He gave some possible explanations for the flooring scratching so </w:t>
      </w:r>
      <w:proofErr w:type="gramStart"/>
      <w:r w:rsidR="00B5281D">
        <w:t>easy</w:t>
      </w:r>
      <w:proofErr w:type="gramEnd"/>
      <w:r w:rsidR="00B5281D">
        <w:t xml:space="preserve"> and he gave several suggestions on what can be done to redo the flooring.  The council asked him to send over the suggestion so they can decide what to best move forward with.</w:t>
      </w:r>
    </w:p>
    <w:p w14:paraId="3AB52D35" w14:textId="46A1C367" w:rsidR="00B5281D" w:rsidRDefault="00B5281D" w:rsidP="00CA3AE4">
      <w:r>
        <w:tab/>
        <w:t xml:space="preserve">In new business the council was presented with a memorandum of understanding for DSU to provide services to the city on cyber security.  Council member Weible asked to review the document.  It was decided to table the memorandum until further clarification was done.  </w:t>
      </w:r>
    </w:p>
    <w:p w14:paraId="662EE986" w14:textId="734A1912" w:rsidR="00B5281D" w:rsidRDefault="00B5281D" w:rsidP="00B5281D">
      <w:r>
        <w:tab/>
        <w:t>Motion by Weible second by Greve to amend the bills to add Remund Construction for $2510.21 as it was missed in the bills list.  All in favor – motion carried.</w:t>
      </w:r>
    </w:p>
    <w:p w14:paraId="3791FD68" w14:textId="621525D7" w:rsidR="00B5281D" w:rsidRDefault="00B5281D" w:rsidP="00B5281D">
      <w:r>
        <w:tab/>
        <w:t>Motion by Bierman, second by Farnham to approve payment of the October bills.  All in favor – motion carried.</w:t>
      </w:r>
    </w:p>
    <w:p w14:paraId="76B3455C" w14:textId="74395BD9" w:rsidR="00B5281D" w:rsidRDefault="00B5281D" w:rsidP="00B5281D">
      <w:pPr>
        <w:ind w:firstLine="720"/>
      </w:pPr>
      <w:r>
        <w:t>Motion by Weible, second by Greve to adjourn the meeting at 7:11 PM.  All in favor – motion carried.</w:t>
      </w:r>
    </w:p>
    <w:p w14:paraId="3229804E" w14:textId="77777777" w:rsidR="00FA3B45" w:rsidRPr="00CC2673" w:rsidRDefault="00FA3B45" w:rsidP="00FA3B45">
      <w:pPr>
        <w:rPr>
          <w:b/>
        </w:rPr>
      </w:pPr>
      <w:bookmarkStart w:id="0" w:name="_Hlk85459666"/>
      <w:r>
        <w:rPr>
          <w:b/>
        </w:rPr>
        <w:t>October 2025</w:t>
      </w:r>
      <w:r w:rsidRPr="00CC2673">
        <w:rPr>
          <w:b/>
        </w:rPr>
        <w:t xml:space="preserve"> payments</w:t>
      </w:r>
    </w:p>
    <w:p w14:paraId="7D2BFAA9" w14:textId="77777777" w:rsidR="00FA3B45" w:rsidRDefault="00FA3B45" w:rsidP="00FA3B45">
      <w:r>
        <w:t xml:space="preserve">A-OX welding  40.19  shop supplies; Austreim Landscaping  12320.00  sodding for park; Avid Hawk  45.00  website monthly fee; B &amp; H Contractors  2667.70  south road maintenance; Beal Distributing  3700.20  beer purchases; Br. Co. Sheriff’s Dept  2952.00  contract law enforcement; Br. Deuel Rural Water System  5377.00  water purchased; Br. Equipment  501.55  vehicle maintenance; </w:t>
      </w:r>
      <w:proofErr w:type="spellStart"/>
      <w:r>
        <w:t>CarQuest</w:t>
      </w:r>
      <w:proofErr w:type="spellEnd"/>
      <w:r>
        <w:t xml:space="preserve">  58.42  lawn mower maintenance; Century Business Products  81.70  library copier lease, copies; CHS  1579.31  propane, supplies, tank rentals; Chesterman  224.00  pop purchased; City of Elkton  555.35  utility fees; Code Enforcement Specialists  225.65  profession fees; Colonial Life  480.40  insurance; Cook’s Wastepaper  4632.00  contract garbage;  Core &amp; Main  2778..27  water dept supplies; Dakota Beverage Co  5506.05  beer purchases; Dept of Rev &amp; Reg  3052.62  sales tax remittance; DeZeeuw, Larry  300.00  fall spraying; DMI  871.26  JCB repairs; *EFTPS  6154.80  federal tax payments; Elkton Electric  377.40  materials picked up by Steve; Elkton Locker  106.90  bar supplies; Elkton Lumber  396.50  park upgrades; Harry’s Frozen Food  1222.00  pizzas for bar; Henry’s  2115.27  bar supplies; ITC  796.30  phone &amp; internet service; Jensen, Steve  70.00  phone reimbursement; *Johnson Bros  5926.59  liquor purchases; LEAF  41.00  finance office copier lease; Lowes  28.46  shop supplies; McBrien, Jennifer  30.00  phone reimbursement; Midwest Alarm  422.61  alarm system monitoring service; Nelson, Terry  30.00  phone reimbursement; One Office Solution  32.11  copier maintenance, copies; Ottertail  2856.38  electricity; Postmaster  200.00  postage; Remund Construction  2510.21  windows installed in </w:t>
      </w:r>
      <w:proofErr w:type="spellStart"/>
      <w:r>
        <w:t>crows</w:t>
      </w:r>
      <w:proofErr w:type="spellEnd"/>
      <w:r>
        <w:t xml:space="preserve"> nest and concession stand; Red Dirt Road  1500.00  bar entertainment; Republic Beverage Company  460.71  liquor purchases; RFD Newspapers  66.00  publications; Runnings  139.68  shop, sewer supplies; Schuurman, Susan  57.51  phone, mileage reimbursement; SD Health  336.00  water, sewer tests; SD Retirement  2360.46  retirement payment; Sioux Valley Energy  82.00  lagoon electricity; Skyview  172.43  fuel purchases; Southern Glazer’s  810.29  liquor purchases; US Bank  6258.31  SRF lagoon loan payment; US Bank  22,942.04  SRF Phase I loan payment; US Bank  12,635.18  SRF Phase II loan payment; Verizon  159.54  cell service; </w:t>
      </w:r>
      <w:proofErr w:type="spellStart"/>
      <w:r>
        <w:t>Vestis</w:t>
      </w:r>
      <w:proofErr w:type="spellEnd"/>
      <w:r>
        <w:t xml:space="preserve">  420.25  bar, c-ctr mats; Visa  1415.46  bar, library, ambulance supplies, vehicle maintenance, water tests; Wellmark BC/BS  3726.59  health insurance; Wex  214.18  fuel purchases; WW tire  300.00  tires for can trailer.</w:t>
      </w:r>
    </w:p>
    <w:p w14:paraId="1B3C2CCB" w14:textId="77777777" w:rsidR="00FA3B45" w:rsidRPr="00CC2673" w:rsidRDefault="00FA3B45" w:rsidP="00FA3B45">
      <w:r w:rsidRPr="00CC2673">
        <w:rPr>
          <w:b/>
        </w:rPr>
        <w:lastRenderedPageBreak/>
        <w:t>*</w:t>
      </w:r>
      <w:proofErr w:type="gramStart"/>
      <w:r w:rsidRPr="00CC2673">
        <w:rPr>
          <w:b/>
        </w:rPr>
        <w:t>denotes</w:t>
      </w:r>
      <w:proofErr w:type="gramEnd"/>
      <w:r w:rsidRPr="00CC2673">
        <w:rPr>
          <w:b/>
        </w:rPr>
        <w:t xml:space="preserve"> already pd</w:t>
      </w:r>
      <w:r>
        <w:rPr>
          <w:b/>
        </w:rPr>
        <w:t>.  *Payroll</w:t>
      </w:r>
      <w:proofErr w:type="gramStart"/>
      <w:r>
        <w:rPr>
          <w:b/>
        </w:rPr>
        <w:t xml:space="preserve">:  </w:t>
      </w:r>
      <w:r>
        <w:t>Mayor</w:t>
      </w:r>
      <w:proofErr w:type="gramEnd"/>
      <w:r>
        <w:t>/</w:t>
      </w:r>
      <w:proofErr w:type="gramStart"/>
      <w:r>
        <w:t>Council  1443.14</w:t>
      </w:r>
      <w:proofErr w:type="gramEnd"/>
      <w:r>
        <w:t xml:space="preserve">; </w:t>
      </w:r>
      <w:proofErr w:type="gramStart"/>
      <w:r>
        <w:t>Finance  4484.01</w:t>
      </w:r>
      <w:proofErr w:type="gramEnd"/>
      <w:r>
        <w:t>; C-</w:t>
      </w:r>
      <w:proofErr w:type="gramStart"/>
      <w:r>
        <w:t>ctr  60.29</w:t>
      </w:r>
      <w:proofErr w:type="gramEnd"/>
      <w:r>
        <w:t xml:space="preserve">; </w:t>
      </w:r>
      <w:proofErr w:type="gramStart"/>
      <w:r>
        <w:t>Street  3088.54</w:t>
      </w:r>
      <w:proofErr w:type="gramEnd"/>
      <w:r>
        <w:t xml:space="preserve">; </w:t>
      </w:r>
      <w:proofErr w:type="gramStart"/>
      <w:r>
        <w:t>Park  17.22</w:t>
      </w:r>
      <w:proofErr w:type="gramEnd"/>
      <w:r>
        <w:t xml:space="preserve">; </w:t>
      </w:r>
      <w:proofErr w:type="gramStart"/>
      <w:r>
        <w:t>Library  1991.25</w:t>
      </w:r>
      <w:proofErr w:type="gramEnd"/>
      <w:r>
        <w:t xml:space="preserve">; </w:t>
      </w:r>
      <w:proofErr w:type="gramStart"/>
      <w:r>
        <w:t>Bar  9926.98</w:t>
      </w:r>
      <w:proofErr w:type="gramEnd"/>
      <w:r>
        <w:t xml:space="preserve">; </w:t>
      </w:r>
      <w:proofErr w:type="gramStart"/>
      <w:r>
        <w:t>Water  3467.86</w:t>
      </w:r>
      <w:proofErr w:type="gramEnd"/>
      <w:r>
        <w:t xml:space="preserve">; </w:t>
      </w:r>
      <w:proofErr w:type="gramStart"/>
      <w:r>
        <w:t>Sewer  3088.54.</w:t>
      </w:r>
      <w:bookmarkEnd w:id="0"/>
      <w:proofErr w:type="gramEnd"/>
    </w:p>
    <w:p w14:paraId="3833FC75" w14:textId="5678DEAB" w:rsidR="00B5281D" w:rsidRDefault="00B5281D" w:rsidP="00CA3AE4"/>
    <w:sectPr w:rsidR="00B52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4"/>
    <w:rsid w:val="000E5579"/>
    <w:rsid w:val="00233210"/>
    <w:rsid w:val="00310DC2"/>
    <w:rsid w:val="00315E04"/>
    <w:rsid w:val="003B53F9"/>
    <w:rsid w:val="00482DC0"/>
    <w:rsid w:val="006C3E32"/>
    <w:rsid w:val="00706018"/>
    <w:rsid w:val="00906F6F"/>
    <w:rsid w:val="00973F7B"/>
    <w:rsid w:val="00B5281D"/>
    <w:rsid w:val="00BE1DBC"/>
    <w:rsid w:val="00C84CA5"/>
    <w:rsid w:val="00CA3AE4"/>
    <w:rsid w:val="00DF1EF8"/>
    <w:rsid w:val="00FA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10C8"/>
  <w15:chartTrackingRefBased/>
  <w15:docId w15:val="{52C943A2-DB34-4A79-965E-35ED4476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E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3A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3A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3A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3AE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3AE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3AE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3AE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3AE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3AE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AE4"/>
    <w:rPr>
      <w:rFonts w:eastAsiaTheme="majorEastAsia" w:cstheme="majorBidi"/>
      <w:color w:val="272727" w:themeColor="text1" w:themeTint="D8"/>
    </w:rPr>
  </w:style>
  <w:style w:type="paragraph" w:styleId="Title">
    <w:name w:val="Title"/>
    <w:basedOn w:val="Normal"/>
    <w:next w:val="Normal"/>
    <w:link w:val="TitleChar"/>
    <w:uiPriority w:val="10"/>
    <w:qFormat/>
    <w:rsid w:val="00CA3A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A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AE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3AE4"/>
    <w:rPr>
      <w:i/>
      <w:iCs/>
      <w:color w:val="404040" w:themeColor="text1" w:themeTint="BF"/>
    </w:rPr>
  </w:style>
  <w:style w:type="paragraph" w:styleId="ListParagraph">
    <w:name w:val="List Paragraph"/>
    <w:basedOn w:val="Normal"/>
    <w:uiPriority w:val="34"/>
    <w:qFormat/>
    <w:rsid w:val="00CA3AE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3AE4"/>
    <w:rPr>
      <w:i/>
      <w:iCs/>
      <w:color w:val="0F4761" w:themeColor="accent1" w:themeShade="BF"/>
    </w:rPr>
  </w:style>
  <w:style w:type="paragraph" w:styleId="IntenseQuote">
    <w:name w:val="Intense Quote"/>
    <w:basedOn w:val="Normal"/>
    <w:next w:val="Normal"/>
    <w:link w:val="IntenseQuoteChar"/>
    <w:uiPriority w:val="30"/>
    <w:qFormat/>
    <w:rsid w:val="00CA3A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3AE4"/>
    <w:rPr>
      <w:i/>
      <w:iCs/>
      <w:color w:val="0F4761" w:themeColor="accent1" w:themeShade="BF"/>
    </w:rPr>
  </w:style>
  <w:style w:type="character" w:styleId="IntenseReference">
    <w:name w:val="Intense Reference"/>
    <w:basedOn w:val="DefaultParagraphFont"/>
    <w:uiPriority w:val="32"/>
    <w:qFormat/>
    <w:rsid w:val="00CA3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1100</Words>
  <Characters>5825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Schuurman</dc:creator>
  <cp:keywords/>
  <dc:description/>
  <cp:lastModifiedBy>Susan Schuurman</cp:lastModifiedBy>
  <cp:revision>3</cp:revision>
  <dcterms:created xsi:type="dcterms:W3CDTF">2025-10-13T15:29:00Z</dcterms:created>
  <dcterms:modified xsi:type="dcterms:W3CDTF">2025-11-05T22:27:00Z</dcterms:modified>
</cp:coreProperties>
</file>