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76D85" w14:textId="77777777" w:rsidR="00C10C15" w:rsidRDefault="00C10C15" w:rsidP="00C10C15">
      <w:pPr>
        <w:spacing w:before="100" w:beforeAutospacing="1"/>
        <w:contextualSpacing/>
        <w:jc w:val="center"/>
        <w:rPr>
          <w:b/>
          <w:color w:val="000000"/>
        </w:rPr>
      </w:pPr>
      <w:r>
        <w:rPr>
          <w:b/>
          <w:color w:val="000000"/>
        </w:rPr>
        <w:t>Elkton City Council Minutes</w:t>
      </w:r>
    </w:p>
    <w:p w14:paraId="48D156E4" w14:textId="6585753C" w:rsidR="00C10C15" w:rsidRDefault="00C10C15" w:rsidP="00C10C15">
      <w:pPr>
        <w:spacing w:before="100" w:beforeAutospacing="1"/>
        <w:contextualSpacing/>
        <w:jc w:val="center"/>
        <w:rPr>
          <w:b/>
          <w:color w:val="000000"/>
        </w:rPr>
      </w:pPr>
      <w:r>
        <w:rPr>
          <w:b/>
          <w:color w:val="000000"/>
        </w:rPr>
        <w:t>November</w:t>
      </w:r>
      <w:r>
        <w:rPr>
          <w:b/>
          <w:color w:val="000000"/>
        </w:rPr>
        <w:t xml:space="preserve"> </w:t>
      </w:r>
      <w:r>
        <w:rPr>
          <w:b/>
          <w:color w:val="000000"/>
        </w:rPr>
        <w:t>4</w:t>
      </w:r>
      <w:r>
        <w:rPr>
          <w:b/>
          <w:color w:val="000000"/>
        </w:rPr>
        <w:t>, 2024</w:t>
      </w:r>
    </w:p>
    <w:p w14:paraId="21FF3EEC" w14:textId="77777777" w:rsidR="00C10C15" w:rsidRDefault="00C10C15" w:rsidP="00C10C15">
      <w:pPr>
        <w:tabs>
          <w:tab w:val="left" w:pos="4215"/>
        </w:tabs>
        <w:spacing w:before="100" w:beforeAutospacing="1"/>
        <w:contextualSpacing/>
        <w:rPr>
          <w:b/>
          <w:color w:val="000000"/>
        </w:rPr>
      </w:pPr>
      <w:r>
        <w:rPr>
          <w:b/>
          <w:color w:val="000000"/>
        </w:rPr>
        <w:tab/>
      </w:r>
    </w:p>
    <w:p w14:paraId="581DB242" w14:textId="1990D6E0" w:rsidR="00C10C15" w:rsidRDefault="00C10C15" w:rsidP="00C10C15">
      <w:pPr>
        <w:rPr>
          <w:color w:val="000000"/>
        </w:rPr>
      </w:pPr>
      <w:r>
        <w:rPr>
          <w:color w:val="000000"/>
        </w:rPr>
        <w:tab/>
        <w:t xml:space="preserve">The Elkton City Council meeting was called to order by Mayor, Charles </w:t>
      </w:r>
      <w:proofErr w:type="gramStart"/>
      <w:r>
        <w:rPr>
          <w:color w:val="000000"/>
        </w:rPr>
        <w:t>Remund</w:t>
      </w:r>
      <w:proofErr w:type="gramEnd"/>
      <w:r>
        <w:rPr>
          <w:color w:val="000000"/>
        </w:rPr>
        <w:t xml:space="preserve"> at 6:00 PM.  </w:t>
      </w:r>
      <w:proofErr w:type="gramStart"/>
      <w:r>
        <w:rPr>
          <w:color w:val="000000"/>
        </w:rPr>
        <w:t>Council</w:t>
      </w:r>
      <w:proofErr w:type="gramEnd"/>
      <w:r>
        <w:rPr>
          <w:color w:val="000000"/>
        </w:rPr>
        <w:t xml:space="preserve"> members present were David Bierman, Tal Farnham,</w:t>
      </w:r>
      <w:r>
        <w:rPr>
          <w:color w:val="000000"/>
        </w:rPr>
        <w:t xml:space="preserve"> Brooke Greve, Emily Schelske and Scott Stuefen.  Council member</w:t>
      </w:r>
      <w:r>
        <w:rPr>
          <w:color w:val="000000"/>
        </w:rPr>
        <w:t xml:space="preserve"> Rick Weible</w:t>
      </w:r>
      <w:r>
        <w:rPr>
          <w:color w:val="000000"/>
        </w:rPr>
        <w:t xml:space="preserve"> was not in attendance</w:t>
      </w:r>
      <w:r>
        <w:rPr>
          <w:color w:val="000000"/>
        </w:rPr>
        <w:t xml:space="preserve">. </w:t>
      </w:r>
    </w:p>
    <w:p w14:paraId="0557A85C" w14:textId="1EB3DCF8" w:rsidR="006C5B7B" w:rsidRDefault="00C10C15" w:rsidP="00C10C15">
      <w:pPr>
        <w:ind w:firstLine="720"/>
        <w:rPr>
          <w:color w:val="000000"/>
        </w:rPr>
      </w:pPr>
      <w:r>
        <w:rPr>
          <w:color w:val="000000"/>
        </w:rPr>
        <w:t xml:space="preserve">Motion by </w:t>
      </w:r>
      <w:r>
        <w:rPr>
          <w:color w:val="000000"/>
        </w:rPr>
        <w:t>Bierman</w:t>
      </w:r>
      <w:r>
        <w:rPr>
          <w:color w:val="000000"/>
        </w:rPr>
        <w:t xml:space="preserve">, second by </w:t>
      </w:r>
      <w:r>
        <w:rPr>
          <w:color w:val="000000"/>
        </w:rPr>
        <w:t>Greve</w:t>
      </w:r>
      <w:r>
        <w:rPr>
          <w:color w:val="000000"/>
        </w:rPr>
        <w:t xml:space="preserve"> to approve the agenda as presented.  All in favor – motion carried.</w:t>
      </w:r>
    </w:p>
    <w:p w14:paraId="7052026D" w14:textId="0550AE10" w:rsidR="00C10C15" w:rsidRDefault="00C10C15" w:rsidP="00C10C15">
      <w:pPr>
        <w:ind w:firstLine="720"/>
        <w:rPr>
          <w:color w:val="000000"/>
        </w:rPr>
      </w:pPr>
      <w:r>
        <w:rPr>
          <w:color w:val="000000"/>
        </w:rPr>
        <w:t>Motion by Schelske, second by Bierman to approve the October 7 regular meeting minutes.  All in favor - motion carried.</w:t>
      </w:r>
    </w:p>
    <w:p w14:paraId="3E60214D" w14:textId="6C2899F1" w:rsidR="00C10C15" w:rsidRDefault="00C10C15" w:rsidP="00C10C15">
      <w:pPr>
        <w:ind w:firstLine="720"/>
        <w:rPr>
          <w:color w:val="000000"/>
        </w:rPr>
      </w:pPr>
      <w:proofErr w:type="gramStart"/>
      <w:r>
        <w:rPr>
          <w:color w:val="000000"/>
        </w:rPr>
        <w:t>Public</w:t>
      </w:r>
      <w:proofErr w:type="gramEnd"/>
      <w:r>
        <w:rPr>
          <w:color w:val="000000"/>
        </w:rPr>
        <w:t xml:space="preserve"> Works Director, Steve Jensen was on hand with his report.  DANR did an </w:t>
      </w:r>
      <w:proofErr w:type="gramStart"/>
      <w:r>
        <w:rPr>
          <w:color w:val="000000"/>
        </w:rPr>
        <w:t>on site</w:t>
      </w:r>
      <w:proofErr w:type="gramEnd"/>
      <w:r>
        <w:rPr>
          <w:color w:val="000000"/>
        </w:rPr>
        <w:t xml:space="preserve"> evaluation of our water and waste water system.  Safety Benefits for the City’s workman’s comp coverage did their site evaluation.  The water tower was </w:t>
      </w:r>
      <w:r w:rsidR="00C14440">
        <w:rPr>
          <w:color w:val="000000"/>
        </w:rPr>
        <w:t>cleaned,</w:t>
      </w:r>
      <w:r>
        <w:rPr>
          <w:color w:val="000000"/>
        </w:rPr>
        <w:t xml:space="preserve"> and repairs have been completed.  The bowl of the tower had a crack that needed to be welded and reinforced and new insulation was needed as the current </w:t>
      </w:r>
      <w:proofErr w:type="gramStart"/>
      <w:r>
        <w:rPr>
          <w:color w:val="000000"/>
        </w:rPr>
        <w:t>was water</w:t>
      </w:r>
      <w:proofErr w:type="gramEnd"/>
      <w:r>
        <w:rPr>
          <w:color w:val="000000"/>
        </w:rPr>
        <w:t xml:space="preserve"> saturated.  </w:t>
      </w:r>
      <w:r w:rsidR="00C14440">
        <w:rPr>
          <w:color w:val="000000"/>
        </w:rPr>
        <w:t xml:space="preserve">The concession </w:t>
      </w:r>
      <w:proofErr w:type="gramStart"/>
      <w:r w:rsidR="00C14440">
        <w:rPr>
          <w:color w:val="000000"/>
        </w:rPr>
        <w:t>stand</w:t>
      </w:r>
      <w:proofErr w:type="gramEnd"/>
      <w:r w:rsidR="00C14440">
        <w:rPr>
          <w:color w:val="000000"/>
        </w:rPr>
        <w:t xml:space="preserve"> and bathrooms have been winterized.  Jensen asked the council for authorization to purchase wrenches specific </w:t>
      </w:r>
      <w:proofErr w:type="gramStart"/>
      <w:r w:rsidR="00C14440">
        <w:rPr>
          <w:color w:val="000000"/>
        </w:rPr>
        <w:t>for</w:t>
      </w:r>
      <w:proofErr w:type="gramEnd"/>
      <w:r w:rsidR="00C14440">
        <w:rPr>
          <w:color w:val="000000"/>
        </w:rPr>
        <w:t xml:space="preserve"> the fire hydrants.  Rocks can get in and cause problems, having our own set of wrenches allow for ease to resolve the issue.  These will cost $2500-3000; the council agreed it would be a good investment.</w:t>
      </w:r>
    </w:p>
    <w:p w14:paraId="52B0C31E" w14:textId="3624A221" w:rsidR="00C14440" w:rsidRDefault="00C14440" w:rsidP="00C10C15">
      <w:pPr>
        <w:ind w:firstLine="720"/>
        <w:rPr>
          <w:color w:val="000000"/>
        </w:rPr>
      </w:pPr>
      <w:r>
        <w:rPr>
          <w:color w:val="000000"/>
        </w:rPr>
        <w:t xml:space="preserve">Jennifer McBrien, Bar </w:t>
      </w:r>
      <w:proofErr w:type="gramStart"/>
      <w:r w:rsidR="000A7A39">
        <w:rPr>
          <w:color w:val="000000"/>
        </w:rPr>
        <w:t>Manager</w:t>
      </w:r>
      <w:proofErr w:type="gramEnd"/>
      <w:r>
        <w:rPr>
          <w:color w:val="000000"/>
        </w:rPr>
        <w:t xml:space="preserve"> was on hand for her report.  The bar had a water leak that took time to find.  There was also an old sewer pipe that had not been capped and </w:t>
      </w:r>
      <w:r w:rsidR="000A7A39">
        <w:rPr>
          <w:color w:val="000000"/>
        </w:rPr>
        <w:t xml:space="preserve">it would occasionally get backed up and spill over.  The benefit last month went well.  </w:t>
      </w:r>
      <w:proofErr w:type="spellStart"/>
      <w:r w:rsidR="000A7A39">
        <w:rPr>
          <w:color w:val="000000"/>
        </w:rPr>
        <w:t>RatPac</w:t>
      </w:r>
      <w:proofErr w:type="spellEnd"/>
      <w:r w:rsidR="000A7A39">
        <w:rPr>
          <w:color w:val="000000"/>
        </w:rPr>
        <w:t xml:space="preserve"> will DJ on November 16</w:t>
      </w:r>
      <w:r w:rsidR="000A7A39" w:rsidRPr="000A7A39">
        <w:rPr>
          <w:color w:val="000000"/>
          <w:vertAlign w:val="superscript"/>
        </w:rPr>
        <w:t>th</w:t>
      </w:r>
      <w:r w:rsidR="000A7A39">
        <w:rPr>
          <w:color w:val="000000"/>
        </w:rPr>
        <w:t>.</w:t>
      </w:r>
    </w:p>
    <w:p w14:paraId="7D1D75FC" w14:textId="34F229EE" w:rsidR="000A7A39" w:rsidRDefault="000A7A39" w:rsidP="00C10C15">
      <w:pPr>
        <w:ind w:firstLine="720"/>
      </w:pPr>
      <w:r>
        <w:t xml:space="preserve">Susan Schuurman, Finance </w:t>
      </w:r>
      <w:proofErr w:type="gramStart"/>
      <w:r>
        <w:t>Officer  gave</w:t>
      </w:r>
      <w:proofErr w:type="gramEnd"/>
      <w:r>
        <w:t xml:space="preserve"> her report.  She attended the SDML conference and a grant writing session in Arlington.  Safety Benefits also met with Schuurman and had a few recommendations.</w:t>
      </w:r>
    </w:p>
    <w:p w14:paraId="1CB54ED1" w14:textId="14739369" w:rsidR="000A7A39" w:rsidRDefault="000A7A39" w:rsidP="00C10C15">
      <w:pPr>
        <w:ind w:firstLine="720"/>
      </w:pPr>
      <w:r>
        <w:t>There was no report from the Fire Department.</w:t>
      </w:r>
    </w:p>
    <w:p w14:paraId="3ACE33BB" w14:textId="2EF68C11" w:rsidR="000A7A39" w:rsidRDefault="000A7A39" w:rsidP="00C10C15">
      <w:pPr>
        <w:ind w:firstLine="720"/>
      </w:pPr>
      <w:r>
        <w:t xml:space="preserve">The Ambulance applied for 2 grants, one to pay for the annual refresher for the next 2 years as the department loses money each </w:t>
      </w:r>
      <w:proofErr w:type="gramStart"/>
      <w:r>
        <w:t>year</w:t>
      </w:r>
      <w:proofErr w:type="gramEnd"/>
      <w:r>
        <w:t xml:space="preserve"> they host the training.  The second grant was for a power </w:t>
      </w:r>
      <w:proofErr w:type="gramStart"/>
      <w:r>
        <w:t>cot</w:t>
      </w:r>
      <w:proofErr w:type="gramEnd"/>
      <w:r>
        <w:t xml:space="preserve"> and load system for the older ambulance.</w:t>
      </w:r>
    </w:p>
    <w:p w14:paraId="0F6EFF83" w14:textId="2318DFCC" w:rsidR="000A7A39" w:rsidRDefault="000A7A39" w:rsidP="00C10C15">
      <w:pPr>
        <w:ind w:firstLine="720"/>
      </w:pPr>
      <w:r>
        <w:t xml:space="preserve">City Librarian, Sherry Bauman was not in </w:t>
      </w:r>
      <w:proofErr w:type="gramStart"/>
      <w:r>
        <w:t>attendance, but</w:t>
      </w:r>
      <w:proofErr w:type="gramEnd"/>
      <w:r>
        <w:t xml:space="preserve"> left her report.  Daycare and Story </w:t>
      </w:r>
      <w:proofErr w:type="gramStart"/>
      <w:r>
        <w:t>hour</w:t>
      </w:r>
      <w:proofErr w:type="gramEnd"/>
      <w:r>
        <w:t xml:space="preserve"> continue. The library had 60 trick or treaters stop on Halloween.  The library will display at tree for the Festival of Trees at the community center.  The manual for the summer reading program is available.  Plan will begin to be </w:t>
      </w:r>
      <w:proofErr w:type="gramStart"/>
      <w:r>
        <w:t>made,</w:t>
      </w:r>
      <w:proofErr w:type="gramEnd"/>
      <w:r>
        <w:t xml:space="preserve"> the theme will be “Color Your World” and focuses on various art forms.  The next library meeting will be Wednesday, November 13</w:t>
      </w:r>
      <w:r w:rsidRPr="000A7A39">
        <w:rPr>
          <w:vertAlign w:val="superscript"/>
        </w:rPr>
        <w:t>th</w:t>
      </w:r>
      <w:r>
        <w:t xml:space="preserve"> at 5:00 PM.</w:t>
      </w:r>
    </w:p>
    <w:p w14:paraId="37201C2B" w14:textId="4B1A273F" w:rsidR="000A7A39" w:rsidRDefault="000A7A39" w:rsidP="00C10C15">
      <w:pPr>
        <w:ind w:firstLine="720"/>
      </w:pPr>
      <w:r>
        <w:t>The council reviewed the budget overview for October.</w:t>
      </w:r>
    </w:p>
    <w:p w14:paraId="203AF620" w14:textId="7D0A7A5A" w:rsidR="000A7A39" w:rsidRDefault="000A7A39" w:rsidP="00C10C15">
      <w:pPr>
        <w:ind w:firstLine="720"/>
      </w:pPr>
      <w:proofErr w:type="gramStart"/>
      <w:r>
        <w:t>Resolution</w:t>
      </w:r>
      <w:proofErr w:type="gramEnd"/>
      <w:r>
        <w:t xml:space="preserve"> 2024-11.01 was read to transfer fund to cover budget short falls.  Motion by Farnham, second by Greve to approve Resolution 2024-11.01.  All in favor – motion carried.  </w:t>
      </w:r>
    </w:p>
    <w:p w14:paraId="12BF73C3" w14:textId="4A7E7336" w:rsidR="000A7A39" w:rsidRDefault="000A7A39" w:rsidP="000A7A39">
      <w:pPr>
        <w:ind w:firstLine="720"/>
      </w:pPr>
      <w:r>
        <w:t>The council held the first reading of Ordinance No. 381, supplemental appropriations. The second reading will be December 2</w:t>
      </w:r>
      <w:r w:rsidRPr="000A7A39">
        <w:rPr>
          <w:vertAlign w:val="superscript"/>
        </w:rPr>
        <w:t>nd</w:t>
      </w:r>
      <w:r>
        <w:t>.</w:t>
      </w:r>
    </w:p>
    <w:p w14:paraId="33616A29" w14:textId="76335E2F" w:rsidR="000A7A39" w:rsidRDefault="000A7A39" w:rsidP="000A7A39">
      <w:pPr>
        <w:ind w:firstLine="720"/>
      </w:pPr>
      <w:r>
        <w:t xml:space="preserve">Resolution 2024-11.02 was read to </w:t>
      </w:r>
      <w:r w:rsidR="004F2A21">
        <w:t xml:space="preserve">set the surcharges for Phase III of the construction work.  Motion by Bierman, second by Stuefen to approve Resolution 2024-11.02.  All in favor – motion carried. </w:t>
      </w:r>
    </w:p>
    <w:p w14:paraId="4F1C1C50" w14:textId="17C26445" w:rsidR="004F2A21" w:rsidRDefault="004F2A21" w:rsidP="004F2A21">
      <w:pPr>
        <w:ind w:firstLine="720"/>
      </w:pPr>
      <w:r>
        <w:t xml:space="preserve">In unfinished business, infrastructure update included, J &amp; J Earthworks has not completed punch list items.  The contractor has provided no schedule for the completion of the </w:t>
      </w:r>
      <w:r>
        <w:lastRenderedPageBreak/>
        <w:t xml:space="preserve">work.  Liquidated damages total $111,100.00.  Two pay requests remain unpaid, SPN recommends approval of </w:t>
      </w:r>
      <w:proofErr w:type="gramStart"/>
      <w:r>
        <w:t>both of them</w:t>
      </w:r>
      <w:proofErr w:type="gramEnd"/>
      <w:r>
        <w:t xml:space="preserve">.  Motion by Farnham, second by Schelske to approve payment of Pay request #20 in the amount of $11,921.31.  All in favor – motion carried.  Update for phase III and IV, plan and specification have been reviewed by DANR, Phase III will be ready for bid once DANR approves plans and specifications and the SRF loan is closed.  SPR recommends waiting until it is known if the Community Access funds have been awarded before going to bid with the project.  SPN met with City Lawyer, Steve Britzman to discuss the quite title for the unknown land along Elk Street.  SPN recommends beginning the process of obtaining the additional right of way from CHS so all of Elk Street north of the railroad tracks will have </w:t>
      </w:r>
      <w:r w:rsidR="004563E3">
        <w:t>100-foot</w:t>
      </w:r>
      <w:r>
        <w:t xml:space="preserve"> right of way.</w:t>
      </w:r>
    </w:p>
    <w:p w14:paraId="764AAA03" w14:textId="1CF75F86" w:rsidR="004F2A21" w:rsidRDefault="004F2A21" w:rsidP="004F2A21">
      <w:pPr>
        <w:ind w:firstLine="720"/>
      </w:pPr>
      <w:r>
        <w:t xml:space="preserve">In new business, some complaints from renters of the community center have prompted a check list idea.  This could be 2 separate check </w:t>
      </w:r>
      <w:proofErr w:type="gramStart"/>
      <w:r>
        <w:t>list</w:t>
      </w:r>
      <w:proofErr w:type="gramEnd"/>
      <w:r>
        <w:t xml:space="preserve">, one for the staff after an event and one for the renter, for what is expected of them for clean up purposes.  It was also brought up that extra toilet paper and paper </w:t>
      </w:r>
      <w:r w:rsidR="004563E3">
        <w:t>towels</w:t>
      </w:r>
      <w:r>
        <w:t xml:space="preserve"> should be in a location where renters can find them.</w:t>
      </w:r>
    </w:p>
    <w:p w14:paraId="4486D5E0" w14:textId="274DF6B4" w:rsidR="004563E3" w:rsidRDefault="004563E3" w:rsidP="004F2A21">
      <w:pPr>
        <w:ind w:firstLine="720"/>
      </w:pPr>
      <w:r>
        <w:t xml:space="preserve">Speeding in a couple areas of town was discussed.  Stop signs will be installed going north and south at the corner </w:t>
      </w:r>
      <w:proofErr w:type="gramStart"/>
      <w:r>
        <w:t>of  3</w:t>
      </w:r>
      <w:proofErr w:type="gramEnd"/>
      <w:r w:rsidRPr="004563E3">
        <w:rPr>
          <w:vertAlign w:val="superscript"/>
        </w:rPr>
        <w:t>rd</w:t>
      </w:r>
      <w:r>
        <w:t xml:space="preserve"> and Antelope.  A quote was received for a water softener to be installed for the kitchen in the community center and the fire hall.  The cost would be $1350.00, the council agreed to move forward with the purchase and </w:t>
      </w:r>
      <w:proofErr w:type="gramStart"/>
      <w:r>
        <w:t>install</w:t>
      </w:r>
      <w:proofErr w:type="gramEnd"/>
      <w:r>
        <w:t xml:space="preserve"> and then decided one for the bar would also be appropriate.  </w:t>
      </w:r>
    </w:p>
    <w:p w14:paraId="51D9ADF9" w14:textId="7EC553B4" w:rsidR="004563E3" w:rsidRDefault="004563E3" w:rsidP="004F2A21">
      <w:pPr>
        <w:ind w:firstLine="720"/>
      </w:pPr>
      <w:r>
        <w:t xml:space="preserve">Employee Health insurance was discussed.  The plan had an 11.67% increase.  Motion by Farnham, second by Bierman to approve the increase.  All in favor – motion carried. </w:t>
      </w:r>
    </w:p>
    <w:p w14:paraId="78C30D99" w14:textId="3345C78C" w:rsidR="004563E3" w:rsidRPr="00113435" w:rsidRDefault="004563E3" w:rsidP="004563E3">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Bierman</w:t>
      </w:r>
      <w:r w:rsidRPr="00113435">
        <w:rPr>
          <w:rFonts w:ascii="Times New Roman" w:hAnsi="Times New Roman" w:cs="Times New Roman"/>
          <w:sz w:val="24"/>
          <w:szCs w:val="24"/>
        </w:rPr>
        <w:t xml:space="preserve">, second by </w:t>
      </w:r>
      <w:r>
        <w:rPr>
          <w:rFonts w:ascii="Times New Roman" w:hAnsi="Times New Roman" w:cs="Times New Roman"/>
          <w:sz w:val="24"/>
          <w:szCs w:val="24"/>
        </w:rPr>
        <w:t>Stuefen</w:t>
      </w:r>
      <w:r>
        <w:rPr>
          <w:rFonts w:ascii="Times New Roman" w:hAnsi="Times New Roman" w:cs="Times New Roman"/>
          <w:sz w:val="24"/>
          <w:szCs w:val="24"/>
        </w:rPr>
        <w:t xml:space="preserve"> </w:t>
      </w:r>
      <w:r w:rsidRPr="00113435">
        <w:rPr>
          <w:rFonts w:ascii="Times New Roman" w:hAnsi="Times New Roman" w:cs="Times New Roman"/>
          <w:sz w:val="24"/>
          <w:szCs w:val="24"/>
        </w:rPr>
        <w:t xml:space="preserve">to approve payment of the </w:t>
      </w:r>
      <w:r>
        <w:rPr>
          <w:rFonts w:ascii="Times New Roman" w:hAnsi="Times New Roman" w:cs="Times New Roman"/>
          <w:sz w:val="24"/>
          <w:szCs w:val="24"/>
        </w:rPr>
        <w:t>November</w:t>
      </w:r>
      <w:r w:rsidRPr="00113435">
        <w:rPr>
          <w:rFonts w:ascii="Times New Roman" w:hAnsi="Times New Roman" w:cs="Times New Roman"/>
          <w:sz w:val="24"/>
          <w:szCs w:val="24"/>
        </w:rPr>
        <w:t xml:space="preserve"> bills.  All in favor – motion carried.</w:t>
      </w:r>
    </w:p>
    <w:p w14:paraId="6DEDAC7A" w14:textId="72E66493" w:rsidR="004563E3" w:rsidRDefault="004563E3" w:rsidP="004563E3">
      <w:pPr>
        <w:ind w:firstLine="720"/>
      </w:pPr>
      <w:r>
        <w:t xml:space="preserve">With no further business before the council.  Motion by </w:t>
      </w:r>
      <w:r>
        <w:t>Greve</w:t>
      </w:r>
      <w:r>
        <w:t>, second by Bierman to adjourn the meeting at 6:</w:t>
      </w:r>
      <w:r>
        <w:t>58</w:t>
      </w:r>
      <w:r>
        <w:t xml:space="preserve"> PM.  All in favor – motion carried. </w:t>
      </w:r>
    </w:p>
    <w:p w14:paraId="49AB91D3" w14:textId="77777777" w:rsidR="00DB5ACE" w:rsidRPr="00CC2673" w:rsidRDefault="00DB5ACE" w:rsidP="00DB5ACE">
      <w:pPr>
        <w:rPr>
          <w:b/>
        </w:rPr>
      </w:pPr>
      <w:bookmarkStart w:id="0" w:name="_Hlk85459666"/>
      <w:r>
        <w:rPr>
          <w:b/>
        </w:rPr>
        <w:t>November 2024</w:t>
      </w:r>
      <w:r w:rsidRPr="00CC2673">
        <w:rPr>
          <w:b/>
        </w:rPr>
        <w:t xml:space="preserve"> payments</w:t>
      </w:r>
    </w:p>
    <w:p w14:paraId="56062018" w14:textId="77777777" w:rsidR="00DB5ACE" w:rsidRDefault="00DB5ACE" w:rsidP="00DB5ACE">
      <w:r>
        <w:t xml:space="preserve">A-OX welding  39.15  shop supplies; Avid Hawk  45.00  website monthly fee; B &amp; H Contractors  409.51  loads of gravel; </w:t>
      </w:r>
      <w:proofErr w:type="spellStart"/>
      <w:r>
        <w:t>BankStar</w:t>
      </w:r>
      <w:proofErr w:type="spellEnd"/>
      <w:r>
        <w:t xml:space="preserve">  11.63  petty cash; Beal Distributing  5939.53  beer purchases; Br. Co. Sheriff’s Dept  2942.66  contract law enforcement; Br. Deuel Rural Water System  4728.00  water purchased; Capital One  98.11  fire dept, c-ctr supplies; </w:t>
      </w:r>
      <w:proofErr w:type="spellStart"/>
      <w:r>
        <w:t>CarQuest</w:t>
      </w:r>
      <w:proofErr w:type="spellEnd"/>
      <w:r>
        <w:t xml:space="preserve">  510.87  vehicle maintenance; Century Business Products  77.28  library copier lease, copies; CHS  1096.58  propane, supplies; Chesterman  345.60  pop purchased; Christmas, Kids and Cops  700.00  donation; City of Elkton  739.22  utility fees; City of Sioux Falls  43.50  water tests; Code Enforcement Specialists  173.40  code enforcement; Colonial Life  480.40  insurance; Cook’s Wastepaper  4377.59  contract garbage; Core &amp; Main  1335.92  water dept supplies; Dakota Beverage Co  5447.20  beer purchases; Dakota Pump  166.56  sewer pump alarm repairs; Dakota Pump &amp; Control  518.37  sewer lift station repairs;  Dept of Revenue  2402.29  sales tax remittance; DeZeeuw, Larry  130.00  park spraying; DMI  1856.61  JCB repairs; EFTPS  5502.99  federal tax payments; Elkton Lumber  522.11  bar repairs, fire dept supplies; Elkton Plumbing  1842.62  park maintenance, bar repairs; Elkton Township  780.00  south road maintenance; Fastenal  21.02  shop supplies; Harry’s Frozen Food  1150.50  pizzas for bar; Henry’s  3295.04  bar supplies; Hill Refrigeration  360.00  bar cooler repairs; ITC  780.47  phone &amp; internet service; Jensen, Steve  70.00  phone reimbursement; *Johnson Bros  2593.26  liquor purchases; Johnson Bros  3763.72  liquor purchases; *Kuehl Heating and Cooling  32,750.00  c-ctr new furnace, a/c units LEAF  41.00  finance office copier lease; Lowes  137.83  shop, bar supplies; Macqueen  2434.11  fire dept equipment;  McBrien, Jennifer  30.00  phone </w:t>
      </w:r>
      <w:r>
        <w:lastRenderedPageBreak/>
        <w:t xml:space="preserve">reimbursement; Nelson, Terry  30.00  phone reimbursement; One Office Solution  22.29  copier maintenance, copies; Ottertail  2158.91  electricity; Pepsi  160.00  pop purchased; Postmaster  112.00  postage; Republic Beverage  372.46  liquor purchases; RFD Newspapers  172.80  publications; Runnings  19.99  shop supplies; Schuurman, Susan  336.13  mileage, meal, phone reimbursement; SD Retirement  2285.56  retirement payment; SD One Call  2.10  locate tickets; Sioux Valley Energy  75.00  lagoon electricity; Skyview  311.09  fuel purchases; Southern Glazer’s  976.40  liquor purchases; *US Treasury  6.00  941 under payment; Vadim Municipal Software  16.96  </w:t>
      </w:r>
      <w:proofErr w:type="spellStart"/>
      <w:r>
        <w:t>ebill</w:t>
      </w:r>
      <w:proofErr w:type="spellEnd"/>
      <w:r>
        <w:t xml:space="preserve"> fees; Verizon  165.54  cell service; </w:t>
      </w:r>
      <w:proofErr w:type="spellStart"/>
      <w:r>
        <w:t>Vestis</w:t>
      </w:r>
      <w:proofErr w:type="spellEnd"/>
      <w:r>
        <w:t xml:space="preserve">  530.64  bar, c-ctr mats, supplies; Visa  3298.18  library, fire dept, shop, sewer, bar supplies, maintenance; Walburg, Duane  50.00  animal control; Wellmark BC/BS  3339.91  health insurance; Wex  374.10  fuel purchases; WW Tires  982.37  </w:t>
      </w:r>
      <w:proofErr w:type="spellStart"/>
      <w:r>
        <w:t>pick up</w:t>
      </w:r>
      <w:proofErr w:type="spellEnd"/>
      <w:r>
        <w:t xml:space="preserve"> tires/ alignment.</w:t>
      </w:r>
    </w:p>
    <w:p w14:paraId="440A2DC2" w14:textId="77777777" w:rsidR="00DB5ACE" w:rsidRPr="00CC2673" w:rsidRDefault="00DB5ACE" w:rsidP="00DB5ACE">
      <w:r w:rsidRPr="00CC2673">
        <w:rPr>
          <w:b/>
        </w:rPr>
        <w:t>*</w:t>
      </w:r>
      <w:proofErr w:type="gramStart"/>
      <w:r w:rsidRPr="00CC2673">
        <w:rPr>
          <w:b/>
        </w:rPr>
        <w:t>denotes</w:t>
      </w:r>
      <w:proofErr w:type="gramEnd"/>
      <w:r w:rsidRPr="00CC2673">
        <w:rPr>
          <w:b/>
        </w:rPr>
        <w:t xml:space="preserve"> already pd</w:t>
      </w:r>
      <w:r>
        <w:rPr>
          <w:b/>
        </w:rPr>
        <w:t>.  *Payroll</w:t>
      </w:r>
      <w:proofErr w:type="gramStart"/>
      <w:r>
        <w:rPr>
          <w:b/>
        </w:rPr>
        <w:t xml:space="preserve">:  </w:t>
      </w:r>
      <w:r>
        <w:t>Mayor</w:t>
      </w:r>
      <w:proofErr w:type="gramEnd"/>
      <w:r>
        <w:t>/</w:t>
      </w:r>
      <w:proofErr w:type="gramStart"/>
      <w:r>
        <w:t>Council  894.10</w:t>
      </w:r>
      <w:proofErr w:type="gramEnd"/>
      <w:r>
        <w:t>; Finance  4105.37; C-ctr  376.37; Street  3028.77; Library  1430.58; Bar  8595.25; Water  3364.16; Sewer  3028.73.</w:t>
      </w:r>
      <w:bookmarkEnd w:id="0"/>
    </w:p>
    <w:p w14:paraId="178483AE" w14:textId="77777777" w:rsidR="004563E3" w:rsidRDefault="004563E3" w:rsidP="00DB5ACE"/>
    <w:sectPr w:rsidR="0045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15"/>
    <w:rsid w:val="000A7A39"/>
    <w:rsid w:val="003404FB"/>
    <w:rsid w:val="004563E3"/>
    <w:rsid w:val="004F2A21"/>
    <w:rsid w:val="006C5B7B"/>
    <w:rsid w:val="00C10C15"/>
    <w:rsid w:val="00C14440"/>
    <w:rsid w:val="00CD5AA6"/>
    <w:rsid w:val="00DB5ACE"/>
    <w:rsid w:val="00E9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A7CF"/>
  <w15:chartTrackingRefBased/>
  <w15:docId w15:val="{8532502B-1498-42F2-93D0-54A3DB0C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10C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0C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0C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0C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10C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10C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10C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10C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10C1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C15"/>
    <w:rPr>
      <w:rFonts w:eastAsiaTheme="majorEastAsia" w:cstheme="majorBidi"/>
      <w:color w:val="272727" w:themeColor="text1" w:themeTint="D8"/>
    </w:rPr>
  </w:style>
  <w:style w:type="paragraph" w:styleId="Title">
    <w:name w:val="Title"/>
    <w:basedOn w:val="Normal"/>
    <w:next w:val="Normal"/>
    <w:link w:val="TitleChar"/>
    <w:uiPriority w:val="10"/>
    <w:qFormat/>
    <w:rsid w:val="00C10C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C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C1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10C15"/>
    <w:rPr>
      <w:i/>
      <w:iCs/>
      <w:color w:val="404040" w:themeColor="text1" w:themeTint="BF"/>
    </w:rPr>
  </w:style>
  <w:style w:type="paragraph" w:styleId="ListParagraph">
    <w:name w:val="List Paragraph"/>
    <w:basedOn w:val="Normal"/>
    <w:uiPriority w:val="34"/>
    <w:qFormat/>
    <w:rsid w:val="00C10C1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10C15"/>
    <w:rPr>
      <w:i/>
      <w:iCs/>
      <w:color w:val="0F4761" w:themeColor="accent1" w:themeShade="BF"/>
    </w:rPr>
  </w:style>
  <w:style w:type="paragraph" w:styleId="IntenseQuote">
    <w:name w:val="Intense Quote"/>
    <w:basedOn w:val="Normal"/>
    <w:next w:val="Normal"/>
    <w:link w:val="IntenseQuoteChar"/>
    <w:uiPriority w:val="30"/>
    <w:qFormat/>
    <w:rsid w:val="00C10C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10C15"/>
    <w:rPr>
      <w:i/>
      <w:iCs/>
      <w:color w:val="0F4761" w:themeColor="accent1" w:themeShade="BF"/>
    </w:rPr>
  </w:style>
  <w:style w:type="character" w:styleId="IntenseReference">
    <w:name w:val="Intense Reference"/>
    <w:basedOn w:val="DefaultParagraphFont"/>
    <w:uiPriority w:val="32"/>
    <w:qFormat/>
    <w:rsid w:val="00C10C15"/>
    <w:rPr>
      <w:b/>
      <w:bCs/>
      <w:smallCaps/>
      <w:color w:val="0F4761" w:themeColor="accent1" w:themeShade="BF"/>
      <w:spacing w:val="5"/>
    </w:rPr>
  </w:style>
  <w:style w:type="paragraph" w:styleId="NoSpacing">
    <w:name w:val="No Spacing"/>
    <w:uiPriority w:val="1"/>
    <w:qFormat/>
    <w:rsid w:val="004563E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2</cp:revision>
  <dcterms:created xsi:type="dcterms:W3CDTF">2024-11-08T16:30:00Z</dcterms:created>
  <dcterms:modified xsi:type="dcterms:W3CDTF">2024-11-08T17:19:00Z</dcterms:modified>
</cp:coreProperties>
</file>