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8578" w14:textId="77777777" w:rsidR="00132CAD" w:rsidRDefault="00132CAD" w:rsidP="00132CAD">
      <w:pPr>
        <w:spacing w:before="100" w:beforeAutospacing="1"/>
        <w:contextualSpacing/>
        <w:jc w:val="center"/>
        <w:rPr>
          <w:b/>
          <w:color w:val="000000"/>
        </w:rPr>
      </w:pPr>
      <w:r>
        <w:rPr>
          <w:b/>
          <w:color w:val="000000"/>
        </w:rPr>
        <w:t>Elkton City Council Minutes</w:t>
      </w:r>
    </w:p>
    <w:p w14:paraId="0E1314C1" w14:textId="5C983BE5" w:rsidR="00132CAD" w:rsidRDefault="00132CAD" w:rsidP="00132CAD">
      <w:pPr>
        <w:spacing w:before="100" w:beforeAutospacing="1"/>
        <w:contextualSpacing/>
        <w:jc w:val="center"/>
        <w:rPr>
          <w:b/>
          <w:color w:val="000000"/>
        </w:rPr>
      </w:pPr>
      <w:r>
        <w:rPr>
          <w:b/>
          <w:color w:val="000000"/>
        </w:rPr>
        <w:t>June 9, 2025</w:t>
      </w:r>
    </w:p>
    <w:p w14:paraId="0D0FE085" w14:textId="77777777" w:rsidR="00132CAD" w:rsidRDefault="00132CAD" w:rsidP="00132CAD">
      <w:pPr>
        <w:tabs>
          <w:tab w:val="left" w:pos="4215"/>
        </w:tabs>
        <w:spacing w:before="100" w:beforeAutospacing="1"/>
        <w:contextualSpacing/>
        <w:rPr>
          <w:b/>
          <w:color w:val="000000"/>
        </w:rPr>
      </w:pPr>
      <w:r>
        <w:rPr>
          <w:b/>
          <w:color w:val="000000"/>
        </w:rPr>
        <w:tab/>
      </w:r>
    </w:p>
    <w:p w14:paraId="35250ED5" w14:textId="2EF208BE" w:rsidR="00132CAD" w:rsidRDefault="00132CAD" w:rsidP="00132CAD">
      <w:pPr>
        <w:rPr>
          <w:color w:val="000000"/>
        </w:rPr>
      </w:pPr>
      <w:r>
        <w:rPr>
          <w:color w:val="000000"/>
        </w:rPr>
        <w:tab/>
        <w:t xml:space="preserve">The Elkton City Council meeting was called to order by Mayor, Charles </w:t>
      </w:r>
      <w:proofErr w:type="gramStart"/>
      <w:r>
        <w:rPr>
          <w:color w:val="000000"/>
        </w:rPr>
        <w:t>Remund</w:t>
      </w:r>
      <w:proofErr w:type="gramEnd"/>
      <w:r>
        <w:rPr>
          <w:color w:val="000000"/>
        </w:rPr>
        <w:t xml:space="preserve"> at 6:05 PM.  </w:t>
      </w:r>
      <w:proofErr w:type="gramStart"/>
      <w:r>
        <w:rPr>
          <w:color w:val="000000"/>
        </w:rPr>
        <w:t>Council</w:t>
      </w:r>
      <w:proofErr w:type="gramEnd"/>
      <w:r>
        <w:rPr>
          <w:color w:val="000000"/>
        </w:rPr>
        <w:t xml:space="preserve"> members present were David Bierman, Brooke Greve, Emily Schelske, Scott Stuefen and Rick Weible.  Council member Tal Farnham was not in attendance.  </w:t>
      </w:r>
    </w:p>
    <w:p w14:paraId="6ADE7504" w14:textId="35313C75" w:rsidR="00132CAD" w:rsidRDefault="00132CAD" w:rsidP="00132CAD">
      <w:pPr>
        <w:rPr>
          <w:color w:val="000000"/>
        </w:rPr>
      </w:pPr>
      <w:r>
        <w:rPr>
          <w:color w:val="000000"/>
        </w:rPr>
        <w:tab/>
        <w:t xml:space="preserve">First order of business was for </w:t>
      </w:r>
      <w:proofErr w:type="gramStart"/>
      <w:r>
        <w:rPr>
          <w:color w:val="000000"/>
        </w:rPr>
        <w:t>returning</w:t>
      </w:r>
      <w:proofErr w:type="gramEnd"/>
      <w:r>
        <w:rPr>
          <w:color w:val="000000"/>
        </w:rPr>
        <w:t xml:space="preserve"> council member Rick Weible to be sworn in to office. </w:t>
      </w:r>
    </w:p>
    <w:p w14:paraId="69B6C3EA" w14:textId="420DDD42" w:rsidR="00132CAD" w:rsidRDefault="00132CAD" w:rsidP="00132CAD">
      <w:pPr>
        <w:ind w:firstLine="720"/>
        <w:rPr>
          <w:color w:val="000000"/>
        </w:rPr>
      </w:pPr>
      <w:r>
        <w:rPr>
          <w:color w:val="000000"/>
        </w:rPr>
        <w:t>Motion by Weible, second by Stuefen to approve the agenda as presented.  All in favor – motion carried.</w:t>
      </w:r>
    </w:p>
    <w:p w14:paraId="6683980F" w14:textId="616D7301" w:rsidR="00132CAD" w:rsidRDefault="00132CAD" w:rsidP="00132CAD">
      <w:pPr>
        <w:ind w:firstLine="720"/>
        <w:rPr>
          <w:color w:val="000000"/>
        </w:rPr>
      </w:pPr>
      <w:r>
        <w:rPr>
          <w:color w:val="000000"/>
        </w:rPr>
        <w:t>Motion by Weible, second by Greve to appoint the Elkton Record as the Official Newspaper.  All in favor – motion carried.</w:t>
      </w:r>
    </w:p>
    <w:p w14:paraId="2386CD3D" w14:textId="4CB0BBBF" w:rsidR="00132CAD" w:rsidRDefault="00132CAD" w:rsidP="00132CAD">
      <w:r>
        <w:tab/>
        <w:t xml:space="preserve">Motion by Bierman, second by Stuefen to approve the May 7 regular meeting minutes.  All in favor - motion carried. </w:t>
      </w:r>
    </w:p>
    <w:p w14:paraId="3F4E17EA" w14:textId="019CA0A5" w:rsidR="00706018" w:rsidRDefault="00132CAD">
      <w:r>
        <w:tab/>
        <w:t xml:space="preserve">During citizen comments, Gretchen Weible spoke about the large rocks that are </w:t>
      </w:r>
      <w:proofErr w:type="gramStart"/>
      <w:r>
        <w:t>in</w:t>
      </w:r>
      <w:proofErr w:type="gramEnd"/>
      <w:r>
        <w:t xml:space="preserve"> the boulevard of her home after the construction, making it difficult to mow that area.</w:t>
      </w:r>
    </w:p>
    <w:p w14:paraId="4E757718" w14:textId="2847B233" w:rsidR="00132CAD" w:rsidRDefault="00132CAD" w:rsidP="00132CAD">
      <w:pPr>
        <w:ind w:firstLine="720"/>
        <w:rPr>
          <w:color w:val="000000"/>
        </w:rPr>
      </w:pPr>
      <w:r>
        <w:rPr>
          <w:color w:val="000000"/>
        </w:rPr>
        <w:t xml:space="preserve">The council reviewed Variance #052 for Elkton Electric, the variance </w:t>
      </w:r>
      <w:proofErr w:type="gramStart"/>
      <w:r>
        <w:rPr>
          <w:color w:val="000000"/>
        </w:rPr>
        <w:t>request</w:t>
      </w:r>
      <w:proofErr w:type="gramEnd"/>
      <w:r>
        <w:rPr>
          <w:color w:val="000000"/>
        </w:rPr>
        <w:t xml:space="preserve"> the ability to add additional storage to the rear of the current building which would cause the building to be closer to the property line than the ordinance allows.  This would not cause issues with any other property.  Motion by </w:t>
      </w:r>
      <w:r w:rsidR="00162519">
        <w:rPr>
          <w:color w:val="000000"/>
        </w:rPr>
        <w:t>Stuefen</w:t>
      </w:r>
      <w:r>
        <w:rPr>
          <w:color w:val="000000"/>
        </w:rPr>
        <w:t>, second by Bierman to approve Variance #05</w:t>
      </w:r>
      <w:r w:rsidR="00162519">
        <w:rPr>
          <w:color w:val="000000"/>
        </w:rPr>
        <w:t>2</w:t>
      </w:r>
      <w:r>
        <w:rPr>
          <w:color w:val="000000"/>
        </w:rPr>
        <w:t>.  All in favor – motion carried</w:t>
      </w:r>
      <w:r w:rsidR="00162519">
        <w:rPr>
          <w:color w:val="000000"/>
        </w:rPr>
        <w:t>.</w:t>
      </w:r>
    </w:p>
    <w:p w14:paraId="56E7677C" w14:textId="37178BC6" w:rsidR="00162519" w:rsidRDefault="00162519" w:rsidP="00132CAD">
      <w:pPr>
        <w:ind w:firstLine="720"/>
        <w:rPr>
          <w:color w:val="000000"/>
        </w:rPr>
      </w:pPr>
      <w:r>
        <w:rPr>
          <w:color w:val="000000"/>
        </w:rPr>
        <w:t xml:space="preserve">Steve Jensen, Public Works </w:t>
      </w:r>
      <w:proofErr w:type="gramStart"/>
      <w:r>
        <w:rPr>
          <w:color w:val="000000"/>
        </w:rPr>
        <w:t>Director</w:t>
      </w:r>
      <w:proofErr w:type="gramEnd"/>
      <w:r>
        <w:rPr>
          <w:color w:val="000000"/>
        </w:rPr>
        <w:t xml:space="preserve"> was on hand with his report.  They worked in the park on the basketball court.  Someone asked if the old concession stand would be for sale.  The sidewalk discussion from last fall on the north side of the property 501 Elk Street was discussed.  This would help with student traffic between the school and Elk Street, keeping students safely off the road.  Two quotes were presented: one from Dave Myers for $6980.00 + 2% excise tax and one from Spader Construction for $6872.15.  Motion by Weible, second by Greve to approve the quote from Spader for the work.  All in favor – motion carried.  They have been helping the Legion with cleaning up the monument area north of the community center.  The military tank now has a spot in the area.</w:t>
      </w:r>
    </w:p>
    <w:p w14:paraId="212B0E9A" w14:textId="2CBC885F" w:rsidR="00162519" w:rsidRDefault="00162519" w:rsidP="00132CAD">
      <w:pPr>
        <w:ind w:firstLine="720"/>
        <w:rPr>
          <w:color w:val="000000"/>
        </w:rPr>
      </w:pPr>
      <w:r>
        <w:rPr>
          <w:color w:val="000000"/>
        </w:rPr>
        <w:t xml:space="preserve">Bar Manager, Jennifer </w:t>
      </w:r>
      <w:proofErr w:type="gramStart"/>
      <w:r>
        <w:rPr>
          <w:color w:val="000000"/>
        </w:rPr>
        <w:t>McBrien</w:t>
      </w:r>
      <w:proofErr w:type="gramEnd"/>
      <w:r>
        <w:rPr>
          <w:color w:val="000000"/>
        </w:rPr>
        <w:t xml:space="preserve"> was on hand for her report.  The bar had a good month.</w:t>
      </w:r>
    </w:p>
    <w:p w14:paraId="3E6DF95B" w14:textId="70C43C13" w:rsidR="00162519" w:rsidRDefault="00162519" w:rsidP="00132CAD">
      <w:pPr>
        <w:ind w:firstLine="720"/>
        <w:rPr>
          <w:color w:val="000000"/>
        </w:rPr>
      </w:pPr>
      <w:r>
        <w:rPr>
          <w:color w:val="000000"/>
        </w:rPr>
        <w:t xml:space="preserve">Finance </w:t>
      </w:r>
      <w:proofErr w:type="gramStart"/>
      <w:r>
        <w:rPr>
          <w:color w:val="000000"/>
        </w:rPr>
        <w:t>Officer,</w:t>
      </w:r>
      <w:proofErr w:type="gramEnd"/>
      <w:r>
        <w:rPr>
          <w:color w:val="000000"/>
        </w:rPr>
        <w:t xml:space="preserve"> Susan Schuurman was on hand, there was nothing new to report.</w:t>
      </w:r>
    </w:p>
    <w:p w14:paraId="763FE762" w14:textId="7C6BA5DB" w:rsidR="00162519" w:rsidRDefault="00162519" w:rsidP="00132CAD">
      <w:pPr>
        <w:ind w:firstLine="720"/>
        <w:rPr>
          <w:color w:val="000000"/>
        </w:rPr>
      </w:pPr>
      <w:r>
        <w:rPr>
          <w:color w:val="000000"/>
        </w:rPr>
        <w:t>There was no report for the Fire Department.</w:t>
      </w:r>
    </w:p>
    <w:p w14:paraId="08F74986" w14:textId="29F4CCE9" w:rsidR="00162519" w:rsidRDefault="00162519" w:rsidP="00132CAD">
      <w:pPr>
        <w:ind w:firstLine="720"/>
      </w:pPr>
      <w:r>
        <w:t xml:space="preserve">The Ambulance report </w:t>
      </w:r>
      <w:proofErr w:type="gramStart"/>
      <w:r>
        <w:t>included</w:t>
      </w:r>
      <w:proofErr w:type="gramEnd"/>
      <w:r>
        <w:t xml:space="preserve"> they were still waiting to get the grant funds that they applied for </w:t>
      </w:r>
      <w:r w:rsidR="009A7236">
        <w:t xml:space="preserve">to cover the purchase of a new power </w:t>
      </w:r>
      <w:proofErr w:type="gramStart"/>
      <w:r w:rsidR="009A7236">
        <w:t>cot</w:t>
      </w:r>
      <w:proofErr w:type="gramEnd"/>
      <w:r w:rsidR="009A7236">
        <w:t xml:space="preserve"> and pay for the EMT refresher this year.  The load system for the old ambulance is on back order.</w:t>
      </w:r>
    </w:p>
    <w:p w14:paraId="6E0958C4" w14:textId="0BBAB6CA" w:rsidR="009A7236" w:rsidRDefault="009A7236" w:rsidP="00132CAD">
      <w:pPr>
        <w:ind w:firstLine="720"/>
      </w:pPr>
      <w:r>
        <w:t>Sherry Bauman, City Librarian, was not in attendance, but left her report.  Daycare deliveries continue every other week.  The author visit with Jim McKeown was Tuesday, May 27</w:t>
      </w:r>
      <w:r w:rsidRPr="009A7236">
        <w:rPr>
          <w:vertAlign w:val="superscript"/>
        </w:rPr>
        <w:t>th</w:t>
      </w:r>
      <w:r>
        <w:t>.  There were 9 people attending.  The summer reading program kicks off on Wednesday, June 11</w:t>
      </w:r>
      <w:r w:rsidRPr="009A7236">
        <w:rPr>
          <w:vertAlign w:val="superscript"/>
        </w:rPr>
        <w:t>th</w:t>
      </w:r>
      <w:r>
        <w:t xml:space="preserve"> with B-Town Bubbles at 10 AM in the south gym.  The library was closed on Wednesday, May 28</w:t>
      </w:r>
      <w:r w:rsidRPr="009A7236">
        <w:rPr>
          <w:vertAlign w:val="superscript"/>
        </w:rPr>
        <w:t>th</w:t>
      </w:r>
      <w:r>
        <w:t xml:space="preserve"> due to electrical work in the building.  The library will host a book discussion for the 2024 One Book South Dakota selection, “The Cost of Free Land: Jews, Lakota and American Heritage” by Rebecca Clarren on Thursday, July 24 at 7 PM. Copies are available for check out.  The next library board meeting will be Wednesday, July 9 at 5 PM.</w:t>
      </w:r>
    </w:p>
    <w:p w14:paraId="31D5F000" w14:textId="6B17745E" w:rsidR="009A7236" w:rsidRDefault="009A7236" w:rsidP="00132CAD">
      <w:pPr>
        <w:ind w:firstLine="720"/>
      </w:pPr>
      <w:r>
        <w:lastRenderedPageBreak/>
        <w:t>Park and Rec report from Director Racquel DeMart</w:t>
      </w:r>
      <w:r w:rsidR="007E7676">
        <w:t>e</w:t>
      </w:r>
      <w:r>
        <w:t>leare included the first week wen</w:t>
      </w:r>
      <w:r w:rsidR="0090765B">
        <w:t>t</w:t>
      </w:r>
      <w:r>
        <w:t xml:space="preserve"> smoothly.  Two sessions are being held on Mondays and Thursday</w:t>
      </w:r>
      <w:r w:rsidR="0090765B">
        <w:t>s</w:t>
      </w:r>
      <w:r>
        <w:t xml:space="preserve">, </w:t>
      </w:r>
      <w:r w:rsidR="0090765B">
        <w:t xml:space="preserve">one session on Wednesday </w:t>
      </w:r>
      <w:r>
        <w:t>and other events for 5-8</w:t>
      </w:r>
      <w:r w:rsidRPr="009A7236">
        <w:rPr>
          <w:vertAlign w:val="superscript"/>
        </w:rPr>
        <w:t>th</w:t>
      </w:r>
      <w:r>
        <w:t xml:space="preserve"> graders.  Lots of fun events </w:t>
      </w:r>
      <w:r w:rsidR="0090765B">
        <w:t xml:space="preserve">planned for the summer.  </w:t>
      </w:r>
    </w:p>
    <w:p w14:paraId="6C5346FE" w14:textId="048AD0E5" w:rsidR="00832AE5" w:rsidRDefault="00832AE5" w:rsidP="00132CAD">
      <w:pPr>
        <w:ind w:firstLine="720"/>
      </w:pPr>
      <w:r>
        <w:t xml:space="preserve">In other park </w:t>
      </w:r>
      <w:proofErr w:type="gramStart"/>
      <w:r>
        <w:t>business</w:t>
      </w:r>
      <w:proofErr w:type="gramEnd"/>
      <w:r>
        <w:t xml:space="preserve">, a quote to add privacy slats to the outfield of the baseball field fence.  </w:t>
      </w:r>
      <w:proofErr w:type="gramStart"/>
      <w:r>
        <w:t>Cost</w:t>
      </w:r>
      <w:proofErr w:type="gramEnd"/>
      <w:r>
        <w:t xml:space="preserve"> </w:t>
      </w:r>
      <w:proofErr w:type="gramStart"/>
      <w:r>
        <w:t>for</w:t>
      </w:r>
      <w:proofErr w:type="gramEnd"/>
      <w:r>
        <w:t xml:space="preserve"> this would be $1704.00.  Motion by Weible, second by Greve to approve the purchase.  All in favor - motion carried.</w:t>
      </w:r>
    </w:p>
    <w:p w14:paraId="553E45BF" w14:textId="175B5F14" w:rsidR="00B02E8A" w:rsidRDefault="00B02E8A" w:rsidP="00132CAD">
      <w:pPr>
        <w:ind w:firstLine="720"/>
      </w:pPr>
      <w:r>
        <w:t>Mayor Remund stated that there was about 3600 yards of dirt in the park that would benefit from sodding to get grass going before Harvest Festival.  A quote for the project was received from Austreim</w:t>
      </w:r>
      <w:r w:rsidR="00F27C68">
        <w:t>’</w:t>
      </w:r>
      <w:r>
        <w:t xml:space="preserve">s </w:t>
      </w:r>
      <w:proofErr w:type="gramStart"/>
      <w:r>
        <w:t>for the amount of</w:t>
      </w:r>
      <w:proofErr w:type="gramEnd"/>
      <w:r>
        <w:t xml:space="preserve"> $12,600.00.  Motion by Weible, second by Bierman to approve the expenditure for putting sod where needed at the park.  All in favor – motion carried.</w:t>
      </w:r>
    </w:p>
    <w:p w14:paraId="23BA0736" w14:textId="5705DF71" w:rsidR="00B02E8A" w:rsidRDefault="00B02E8A" w:rsidP="00132CAD">
      <w:pPr>
        <w:ind w:firstLine="720"/>
      </w:pPr>
      <w:r>
        <w:t xml:space="preserve">A quote was received from Elkton Spray Foam and Coating to spray foam the baseball field crows nest and the north concession stand for $6999.16.  This would allow for both buildings to be enclosed, cooled </w:t>
      </w:r>
      <w:proofErr w:type="gramStart"/>
      <w:r>
        <w:t>and be</w:t>
      </w:r>
      <w:proofErr w:type="gramEnd"/>
      <w:r>
        <w:t xml:space="preserve"> free of bugs.  Motion by Weible, second by Stuefen to approve the expenditure for spray foaming.  All in favor – motion carried.</w:t>
      </w:r>
    </w:p>
    <w:p w14:paraId="54BD2D22" w14:textId="416575B5" w:rsidR="0090765B" w:rsidRDefault="0090765B" w:rsidP="00132CAD">
      <w:pPr>
        <w:ind w:firstLine="720"/>
      </w:pPr>
      <w:r>
        <w:t>The council reviewed the 2025 budget overview.</w:t>
      </w:r>
    </w:p>
    <w:p w14:paraId="7449B823" w14:textId="58CBB529" w:rsidR="0090765B" w:rsidRDefault="0090765B" w:rsidP="00132CAD">
      <w:pPr>
        <w:ind w:firstLine="720"/>
      </w:pPr>
      <w:r>
        <w:t xml:space="preserve">Resolution 2025-06.01 for the Brookings County Pre Disaster Mitigation was reviewed by the council.  Motion by Weible, second by </w:t>
      </w:r>
      <w:r w:rsidR="00832AE5">
        <w:t>Schelske to approve Resolution 2025-06.01.  All in favor – motion carried.</w:t>
      </w:r>
    </w:p>
    <w:p w14:paraId="6E93F015" w14:textId="3EE1D228" w:rsidR="00832AE5" w:rsidRDefault="00F27C68" w:rsidP="00132CAD">
      <w:pPr>
        <w:ind w:firstLine="720"/>
      </w:pPr>
      <w:r>
        <w:t>In unfinished business, there is no action required by the council</w:t>
      </w:r>
      <w:r w:rsidR="00461B1A">
        <w:t xml:space="preserve"> </w:t>
      </w:r>
      <w:proofErr w:type="gramStart"/>
      <w:r w:rsidR="00461B1A">
        <w:t>in regard to</w:t>
      </w:r>
      <w:proofErr w:type="gramEnd"/>
      <w:r w:rsidR="00461B1A">
        <w:t xml:space="preserve"> the infrastructure projects</w:t>
      </w:r>
      <w:r>
        <w:t xml:space="preserve">.  J &amp; J Earthworks has </w:t>
      </w:r>
      <w:proofErr w:type="gramStart"/>
      <w:r>
        <w:t>taken action</w:t>
      </w:r>
      <w:proofErr w:type="gramEnd"/>
      <w:r>
        <w:t xml:space="preserve"> to complete items remaining on the punch list including reseeding some areas.  </w:t>
      </w:r>
    </w:p>
    <w:p w14:paraId="5A3E2EB2" w14:textId="0BCC8F39" w:rsidR="006E4819" w:rsidRDefault="00461B1A" w:rsidP="00132CAD">
      <w:pPr>
        <w:ind w:firstLine="720"/>
      </w:pPr>
      <w:r>
        <w:t>Two quotes were obtained for floor scrubbers for the community center.  From Hillyard a 20” walk behind scrubber for $6343.41 and a 20” floor scrubber with motor for $9352.91.  From ProLine an 18” walk behind scrubber for $4950.00 and a 20” walk behind scrubber for $5200.00. Motion by Weible, second by Stuefen to approve the purchase of a floor scrubber with a cost up to $6100.00.  All in favor – motion carried.</w:t>
      </w:r>
    </w:p>
    <w:p w14:paraId="1661E4E4" w14:textId="00C9608C" w:rsidR="00461B1A" w:rsidRDefault="00461B1A" w:rsidP="00132CAD">
      <w:pPr>
        <w:ind w:firstLine="720"/>
      </w:pPr>
      <w:r>
        <w:t xml:space="preserve">The council discussed the option to change the ordinance </w:t>
      </w:r>
      <w:proofErr w:type="gramStart"/>
      <w:r>
        <w:t>in regard to</w:t>
      </w:r>
      <w:proofErr w:type="gramEnd"/>
      <w:r>
        <w:t xml:space="preserve"> parking within Elkton.  The code enforcement officer provided 2 samples from other cities for review.  The council decided not to change the ordinance at this time.</w:t>
      </w:r>
    </w:p>
    <w:p w14:paraId="4448A292" w14:textId="78695EC5" w:rsidR="00461B1A" w:rsidRDefault="00461B1A" w:rsidP="00132CAD">
      <w:pPr>
        <w:ind w:firstLine="720"/>
      </w:pPr>
      <w:r>
        <w:t xml:space="preserve">In new business, the council was presented with an overview of a Wealth Management Service through First Interstate Bank.  The council decided not to pursue this avenue of investment.  </w:t>
      </w:r>
    </w:p>
    <w:p w14:paraId="5D632ABA" w14:textId="74A7BA0F" w:rsidR="00461B1A" w:rsidRDefault="00461B1A" w:rsidP="00132CAD">
      <w:pPr>
        <w:ind w:firstLine="720"/>
      </w:pPr>
      <w:r>
        <w:t>There is a commercial building on Elk Street that once housed the Quilt shop and is now for sale.  For economic purposes the council discussed purchasing the building</w:t>
      </w:r>
      <w:r w:rsidR="000A79F0">
        <w:t>, and some</w:t>
      </w:r>
      <w:r>
        <w:t xml:space="preserve"> discussion was held that it could be renovated to house the city ambulance.  Motion by Weible, second by </w:t>
      </w:r>
      <w:proofErr w:type="gramStart"/>
      <w:r>
        <w:t>Stuefen</w:t>
      </w:r>
      <w:proofErr w:type="gramEnd"/>
      <w:r>
        <w:t xml:space="preserve"> to offer up to $85,000.00 for the purchase of the </w:t>
      </w:r>
      <w:proofErr w:type="gramStart"/>
      <w:r w:rsidR="000A79F0">
        <w:t>real-estate</w:t>
      </w:r>
      <w:proofErr w:type="gramEnd"/>
      <w:r>
        <w:t>.</w:t>
      </w:r>
      <w:r w:rsidR="000A79F0">
        <w:t xml:space="preserve">  All in favor – motion carried.</w:t>
      </w:r>
    </w:p>
    <w:p w14:paraId="637497C7" w14:textId="43F9D53D" w:rsidR="000A79F0" w:rsidRDefault="000A79F0" w:rsidP="00132CAD">
      <w:pPr>
        <w:ind w:firstLine="720"/>
      </w:pPr>
      <w:r>
        <w:t>Finance Officer Schuurman presented the council with the audit proposal from Independent Audit Services for preforming the audit for 2023-2024 fiscal years.  This would be done for $9000.00.  Motion by Weible, second by Schelske to approve the proposal for the audit.  All in favor – motion carried.</w:t>
      </w:r>
    </w:p>
    <w:p w14:paraId="68165DF4" w14:textId="7BB8AC36" w:rsidR="000A79F0" w:rsidRDefault="000A79F0" w:rsidP="000A79F0">
      <w:pPr>
        <w:ind w:firstLine="720"/>
      </w:pPr>
      <w:r>
        <w:t>Motion by Weible, second by Bierman to approve payment of the June bills.  All in favor – motion carried.</w:t>
      </w:r>
    </w:p>
    <w:p w14:paraId="7D98C04E" w14:textId="0F51AD93" w:rsidR="000A79F0" w:rsidRDefault="000A79F0" w:rsidP="000A79F0">
      <w:r>
        <w:tab/>
        <w:t>Motion by Greve, second by Bierman to adjourn the meeting at 6:54 PM.  All in favor - motion carried.</w:t>
      </w:r>
    </w:p>
    <w:p w14:paraId="76B64899" w14:textId="77777777" w:rsidR="000A79F0" w:rsidRPr="00CC2673" w:rsidRDefault="000A79F0" w:rsidP="000A79F0">
      <w:pPr>
        <w:rPr>
          <w:b/>
        </w:rPr>
      </w:pPr>
      <w:bookmarkStart w:id="0" w:name="_Hlk85459666"/>
      <w:r>
        <w:rPr>
          <w:b/>
        </w:rPr>
        <w:lastRenderedPageBreak/>
        <w:t>June 2025</w:t>
      </w:r>
      <w:r w:rsidRPr="00CC2673">
        <w:rPr>
          <w:b/>
        </w:rPr>
        <w:t xml:space="preserve"> payments</w:t>
      </w:r>
    </w:p>
    <w:p w14:paraId="4A0C0A2C" w14:textId="77777777" w:rsidR="000A79F0" w:rsidRDefault="000A79F0" w:rsidP="000A79F0">
      <w:r>
        <w:t>A-OX welding  39.15  shop supplies; Avid Hawk  45.00  website monthly fee; B &amp; H Contractors  177.10  loads of gravel; BankStar  3892.92  Main Street TIF payment; BankStar  14.31  petty cash; BankStar Insurance  47,693.50  insurance; Beal Distributing  4809.10  beer purchases; Britzman, Steven  419.15  lawyer fees; Br. Co. Sheriff’s Dept  3034.77  contract law enforcement, animal control fees; Br. Deuel Rural Water System  5269.00  water purchased; Brookings Equipment  304.79  vehicle maintenance; Capital One  43.73  library supplies; Century Business Products  78.69  library copier lease, copies; CHS  33.72  supplies; Chesterman  565.80  pop purchased; City of Elkton  558.95  utility fees; Colonial Life  480.40  insurance; Cook’s Wastepaper  4603.80  contract garbage; Dakota Beverage Co  5502.13  beer purchases; Dave’s Repair  43.86  vehicle maintenance; DANR  260.00  drinking water fee; DANR  250.00  stormwater construction fee; *Dept of Rev &amp; Reg  150.00  malt beverage license; Dept of Rev &amp; Reg  2829.25  sales tax remittance; DeMarteleare, Racquel  342.58  park and rec supplies; DeZeeuw, Larry  300.00  spring spraying; *EFTPS  5715.31  federal tax payments; Elk Community Outreach Program  500.00  bean bag tournament sponsorship; Elkton Harvest Festival  5000.00  donation; Elkton Lumber  517.08  park, c-ctr supplies; Elkton Plumbing  243.39  park maintenance; Elkton Snappers  100.00  sponsorship; Harry’s Frozen Food  1343.50  pizzas for bar; Henry’s  3458.00  bar supplies; Innovative Office Solutions  390.17  finance office supplies; ITC  792.03  phone &amp; internet service; Jensen, Steve  70.00  phone reimbursement; *Johnson Bros  2265.41  liquor purchases; Johnson Bros  3547.68  liquor purchases; LEAF  41.00  finance office copier lease; McBrien, Jennifer  30.00  phone reimbursement; Mijangos, Jaime  3.38  utility deposit refund; Miss Elkton Organization  100.00  donation; Nelson, Terry  30.00  phone reimbursement; One Office Solution  43.05  copier maintenance, copies; Ottertail  2293.96  electricity; Penworthy  245.90  books for library; Postmaster  176.00  postage, PO box fee; *Republic Beverage  1193.73  liquor purchases; RFD Newspapers  178.35  publications; Runnings  227.77  shop supplies; Schuurman, Susan  57.51  phone, mileage reimbursement; SD Retirement  2293.72  retirement payment; Sioux Valley Energy  89.00  lagoon electricity; Skyview  130.01  fuel purchases; *Southern Glazer’s  903.34  liquor purchases; Southern Glazer’s  275.30  liquor purchases; Special Days Committee  300.00  fireworks donation; Team Lab Chem  1478.00  street, sewer, park &amp; rec supplies; Town &amp; Country Shopper  22.30  bartender ad; Uline  503.75  c-ctr supplies; Verizon  165.54  cell service; Vestis  399.95  bar, c-ctr mats; *Visa  612.84  bar supplies, street supplies, water tests; Wellmark BC/BS  3726.59  health insurance; Wex  92.87  fuel purchases; Yeo, Kevin  100.00  utility deposit refund.</w:t>
      </w:r>
    </w:p>
    <w:p w14:paraId="4AEF05BD" w14:textId="713302E8" w:rsidR="000A79F0" w:rsidRPr="00CC2673" w:rsidRDefault="000A79F0" w:rsidP="000A79F0">
      <w:r w:rsidRPr="00CC2673">
        <w:rPr>
          <w:b/>
        </w:rPr>
        <w:t>*</w:t>
      </w:r>
      <w:proofErr w:type="gramStart"/>
      <w:r w:rsidRPr="00CC2673">
        <w:rPr>
          <w:b/>
        </w:rPr>
        <w:t>denotes</w:t>
      </w:r>
      <w:proofErr w:type="gramEnd"/>
      <w:r w:rsidRPr="00CC2673">
        <w:rPr>
          <w:b/>
        </w:rPr>
        <w:t xml:space="preserve"> already pd</w:t>
      </w:r>
      <w:r>
        <w:rPr>
          <w:b/>
        </w:rPr>
        <w:t>.  *Payroll</w:t>
      </w:r>
      <w:proofErr w:type="gramStart"/>
      <w:r>
        <w:rPr>
          <w:b/>
        </w:rPr>
        <w:t xml:space="preserve">:  </w:t>
      </w:r>
      <w:r>
        <w:t>Mayor</w:t>
      </w:r>
      <w:proofErr w:type="gramEnd"/>
      <w:r>
        <w:t>/</w:t>
      </w:r>
      <w:proofErr w:type="gramStart"/>
      <w:r>
        <w:t xml:space="preserve">Council  </w:t>
      </w:r>
      <w:r w:rsidR="008A61EC">
        <w:t>906.23</w:t>
      </w:r>
      <w:proofErr w:type="gramEnd"/>
      <w:r>
        <w:t xml:space="preserve">; </w:t>
      </w:r>
      <w:proofErr w:type="gramStart"/>
      <w:r>
        <w:t>Finance  4</w:t>
      </w:r>
      <w:r w:rsidR="001A7C52">
        <w:t>336.33</w:t>
      </w:r>
      <w:proofErr w:type="gramEnd"/>
      <w:r>
        <w:t>; C-</w:t>
      </w:r>
      <w:proofErr w:type="gramStart"/>
      <w:r>
        <w:t xml:space="preserve">ctr  </w:t>
      </w:r>
      <w:r w:rsidR="00172680">
        <w:t>124.77</w:t>
      </w:r>
      <w:proofErr w:type="gramEnd"/>
      <w:r>
        <w:t xml:space="preserve">; </w:t>
      </w:r>
      <w:proofErr w:type="gramStart"/>
      <w:r>
        <w:t>Street  31</w:t>
      </w:r>
      <w:r w:rsidR="00172680">
        <w:t>17.76</w:t>
      </w:r>
      <w:proofErr w:type="gramEnd"/>
      <w:r>
        <w:t xml:space="preserve">; </w:t>
      </w:r>
      <w:proofErr w:type="gramStart"/>
      <w:r>
        <w:t>Library  143</w:t>
      </w:r>
      <w:r w:rsidR="000D0F9A">
        <w:t>2</w:t>
      </w:r>
      <w:r>
        <w:t>.</w:t>
      </w:r>
      <w:r w:rsidR="000D0F9A">
        <w:t>02</w:t>
      </w:r>
      <w:proofErr w:type="gramEnd"/>
      <w:r>
        <w:t xml:space="preserve">; </w:t>
      </w:r>
      <w:proofErr w:type="gramStart"/>
      <w:r>
        <w:t xml:space="preserve">Bar  </w:t>
      </w:r>
      <w:r w:rsidR="00567A44">
        <w:t>8628.90</w:t>
      </w:r>
      <w:proofErr w:type="gramEnd"/>
      <w:r>
        <w:t xml:space="preserve">; </w:t>
      </w:r>
      <w:proofErr w:type="gramStart"/>
      <w:r>
        <w:t>Water  34</w:t>
      </w:r>
      <w:r w:rsidR="00FB5D6C">
        <w:t>84</w:t>
      </w:r>
      <w:r>
        <w:t>.</w:t>
      </w:r>
      <w:r w:rsidR="00FB5D6C">
        <w:t>14</w:t>
      </w:r>
      <w:proofErr w:type="gramEnd"/>
      <w:r>
        <w:t xml:space="preserve">; </w:t>
      </w:r>
      <w:proofErr w:type="gramStart"/>
      <w:r>
        <w:t>Sewer  31</w:t>
      </w:r>
      <w:r w:rsidR="00FB5D6C">
        <w:t>17</w:t>
      </w:r>
      <w:r>
        <w:t>.</w:t>
      </w:r>
      <w:r w:rsidR="00FB5D6C">
        <w:t>77</w:t>
      </w:r>
      <w:r>
        <w:t>.</w:t>
      </w:r>
      <w:bookmarkEnd w:id="0"/>
      <w:proofErr w:type="gramEnd"/>
    </w:p>
    <w:p w14:paraId="3E9F0CAE" w14:textId="77777777" w:rsidR="000A79F0" w:rsidRDefault="000A79F0" w:rsidP="000A79F0"/>
    <w:sectPr w:rsidR="000A7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AD"/>
    <w:rsid w:val="000A79F0"/>
    <w:rsid w:val="000D0F9A"/>
    <w:rsid w:val="00132CAD"/>
    <w:rsid w:val="00162519"/>
    <w:rsid w:val="00172680"/>
    <w:rsid w:val="001A7C52"/>
    <w:rsid w:val="00233210"/>
    <w:rsid w:val="00310DC2"/>
    <w:rsid w:val="004571DA"/>
    <w:rsid w:val="00461B1A"/>
    <w:rsid w:val="00567A44"/>
    <w:rsid w:val="006E4819"/>
    <w:rsid w:val="00706018"/>
    <w:rsid w:val="007E7676"/>
    <w:rsid w:val="00832AE5"/>
    <w:rsid w:val="008A61EC"/>
    <w:rsid w:val="0090765B"/>
    <w:rsid w:val="009A7236"/>
    <w:rsid w:val="00AE4597"/>
    <w:rsid w:val="00B02E8A"/>
    <w:rsid w:val="00E57D6F"/>
    <w:rsid w:val="00F27C68"/>
    <w:rsid w:val="00FB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FC1F"/>
  <w15:chartTrackingRefBased/>
  <w15:docId w15:val="{074A751E-2DCD-4FF7-8C5F-237D8C07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32C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C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C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CA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32CA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32CA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32CA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32CA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32CA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CAD"/>
    <w:rPr>
      <w:rFonts w:eastAsiaTheme="majorEastAsia" w:cstheme="majorBidi"/>
      <w:color w:val="272727" w:themeColor="text1" w:themeTint="D8"/>
    </w:rPr>
  </w:style>
  <w:style w:type="paragraph" w:styleId="Title">
    <w:name w:val="Title"/>
    <w:basedOn w:val="Normal"/>
    <w:next w:val="Normal"/>
    <w:link w:val="TitleChar"/>
    <w:uiPriority w:val="10"/>
    <w:qFormat/>
    <w:rsid w:val="00132C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2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C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CA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32CAD"/>
    <w:rPr>
      <w:i/>
      <w:iCs/>
      <w:color w:val="404040" w:themeColor="text1" w:themeTint="BF"/>
    </w:rPr>
  </w:style>
  <w:style w:type="paragraph" w:styleId="ListParagraph">
    <w:name w:val="List Paragraph"/>
    <w:basedOn w:val="Normal"/>
    <w:uiPriority w:val="34"/>
    <w:qFormat/>
    <w:rsid w:val="00132CA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32CAD"/>
    <w:rPr>
      <w:i/>
      <w:iCs/>
      <w:color w:val="0F4761" w:themeColor="accent1" w:themeShade="BF"/>
    </w:rPr>
  </w:style>
  <w:style w:type="paragraph" w:styleId="IntenseQuote">
    <w:name w:val="Intense Quote"/>
    <w:basedOn w:val="Normal"/>
    <w:next w:val="Normal"/>
    <w:link w:val="IntenseQuoteChar"/>
    <w:uiPriority w:val="30"/>
    <w:qFormat/>
    <w:rsid w:val="00132C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32CAD"/>
    <w:rPr>
      <w:i/>
      <w:iCs/>
      <w:color w:val="0F4761" w:themeColor="accent1" w:themeShade="BF"/>
    </w:rPr>
  </w:style>
  <w:style w:type="character" w:styleId="IntenseReference">
    <w:name w:val="Intense Reference"/>
    <w:basedOn w:val="DefaultParagraphFont"/>
    <w:uiPriority w:val="32"/>
    <w:qFormat/>
    <w:rsid w:val="00132C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Schuurman</dc:creator>
  <cp:keywords/>
  <dc:description/>
  <cp:lastModifiedBy>Susan Schuurman</cp:lastModifiedBy>
  <cp:revision>8</cp:revision>
  <dcterms:created xsi:type="dcterms:W3CDTF">2025-06-16T18:27:00Z</dcterms:created>
  <dcterms:modified xsi:type="dcterms:W3CDTF">2025-06-17T12:12:00Z</dcterms:modified>
</cp:coreProperties>
</file>