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5C69E" w14:textId="77777777" w:rsidR="008807BD" w:rsidRDefault="008807BD" w:rsidP="008807BD">
      <w:pPr>
        <w:spacing w:before="100" w:beforeAutospacing="1"/>
        <w:contextualSpacing/>
        <w:jc w:val="center"/>
        <w:rPr>
          <w:b/>
          <w:color w:val="000000"/>
        </w:rPr>
      </w:pPr>
      <w:r>
        <w:rPr>
          <w:b/>
          <w:color w:val="000000"/>
        </w:rPr>
        <w:t>Elkton City Council Minutes</w:t>
      </w:r>
    </w:p>
    <w:p w14:paraId="1FB164C1" w14:textId="52C95C4B" w:rsidR="008807BD" w:rsidRDefault="008807BD" w:rsidP="008807BD">
      <w:pPr>
        <w:spacing w:before="100" w:beforeAutospacing="1"/>
        <w:contextualSpacing/>
        <w:jc w:val="center"/>
        <w:rPr>
          <w:b/>
          <w:color w:val="000000"/>
        </w:rPr>
      </w:pPr>
      <w:r>
        <w:rPr>
          <w:b/>
          <w:color w:val="000000"/>
        </w:rPr>
        <w:t>January</w:t>
      </w:r>
      <w:r>
        <w:rPr>
          <w:b/>
          <w:color w:val="000000"/>
        </w:rPr>
        <w:t xml:space="preserve"> </w:t>
      </w:r>
      <w:r>
        <w:rPr>
          <w:b/>
          <w:color w:val="000000"/>
        </w:rPr>
        <w:t>6</w:t>
      </w:r>
      <w:r>
        <w:rPr>
          <w:b/>
          <w:color w:val="000000"/>
        </w:rPr>
        <w:t>, 202</w:t>
      </w:r>
      <w:r>
        <w:rPr>
          <w:b/>
          <w:color w:val="000000"/>
        </w:rPr>
        <w:t>5</w:t>
      </w:r>
    </w:p>
    <w:p w14:paraId="73731348" w14:textId="77777777" w:rsidR="008807BD" w:rsidRDefault="008807BD" w:rsidP="008807BD">
      <w:pPr>
        <w:tabs>
          <w:tab w:val="left" w:pos="4215"/>
        </w:tabs>
        <w:spacing w:before="100" w:beforeAutospacing="1"/>
        <w:contextualSpacing/>
        <w:rPr>
          <w:b/>
          <w:color w:val="000000"/>
        </w:rPr>
      </w:pPr>
      <w:r>
        <w:rPr>
          <w:b/>
          <w:color w:val="000000"/>
        </w:rPr>
        <w:tab/>
      </w:r>
    </w:p>
    <w:p w14:paraId="20B7A2D3" w14:textId="61C5E5E3" w:rsidR="008807BD" w:rsidRDefault="008807BD" w:rsidP="008807BD">
      <w:pPr>
        <w:rPr>
          <w:color w:val="000000"/>
        </w:rPr>
      </w:pPr>
      <w:r>
        <w:rPr>
          <w:color w:val="000000"/>
        </w:rPr>
        <w:tab/>
        <w:t>The Elkton City Council meeting was called to order by Mayor, Charles Remund at 6:0</w:t>
      </w:r>
      <w:r>
        <w:rPr>
          <w:color w:val="000000"/>
        </w:rPr>
        <w:t>3</w:t>
      </w:r>
      <w:r>
        <w:rPr>
          <w:color w:val="000000"/>
        </w:rPr>
        <w:t xml:space="preserve"> PM.  Council members present were</w:t>
      </w:r>
      <w:r>
        <w:rPr>
          <w:color w:val="000000"/>
        </w:rPr>
        <w:t xml:space="preserve"> </w:t>
      </w:r>
      <w:r>
        <w:rPr>
          <w:color w:val="000000"/>
        </w:rPr>
        <w:t>David Bierman, Brooke Greve, Emily Schelske, Scott Stuefen and Rick Weible.  Council member Tal Farnham</w:t>
      </w:r>
      <w:r>
        <w:rPr>
          <w:color w:val="000000"/>
        </w:rPr>
        <w:t xml:space="preserve"> </w:t>
      </w:r>
      <w:r>
        <w:rPr>
          <w:color w:val="000000"/>
        </w:rPr>
        <w:t xml:space="preserve">was not in attendance. </w:t>
      </w:r>
    </w:p>
    <w:p w14:paraId="3FEE4142" w14:textId="700034EF" w:rsidR="008807BD" w:rsidRDefault="008807BD" w:rsidP="008807BD">
      <w:pPr>
        <w:ind w:firstLine="720"/>
        <w:rPr>
          <w:color w:val="000000"/>
        </w:rPr>
      </w:pPr>
      <w:r>
        <w:rPr>
          <w:color w:val="000000"/>
        </w:rPr>
        <w:t xml:space="preserve">Motion by </w:t>
      </w:r>
      <w:r>
        <w:rPr>
          <w:color w:val="000000"/>
        </w:rPr>
        <w:t>Bierman</w:t>
      </w:r>
      <w:r>
        <w:rPr>
          <w:color w:val="000000"/>
        </w:rPr>
        <w:t xml:space="preserve">, second by </w:t>
      </w:r>
      <w:r>
        <w:rPr>
          <w:color w:val="000000"/>
        </w:rPr>
        <w:t>Weible</w:t>
      </w:r>
      <w:r>
        <w:rPr>
          <w:color w:val="000000"/>
        </w:rPr>
        <w:t xml:space="preserve"> to approve the agenda as presented.  All in favor – motion carried.</w:t>
      </w:r>
    </w:p>
    <w:p w14:paraId="1B5CF650" w14:textId="605B3998" w:rsidR="008807BD" w:rsidRDefault="008807BD" w:rsidP="008807BD">
      <w:pPr>
        <w:ind w:firstLine="720"/>
        <w:rPr>
          <w:color w:val="000000"/>
        </w:rPr>
      </w:pPr>
      <w:r>
        <w:rPr>
          <w:color w:val="000000"/>
        </w:rPr>
        <w:t xml:space="preserve">Motion by Weible, second by Greve to approve the December 2 planning and zoning meeting minutes.  All in favor - motion carried. </w:t>
      </w:r>
    </w:p>
    <w:p w14:paraId="324A5B31" w14:textId="69108EB2" w:rsidR="008807BD" w:rsidRDefault="008807BD" w:rsidP="008807BD">
      <w:pPr>
        <w:ind w:firstLine="720"/>
        <w:rPr>
          <w:color w:val="000000"/>
        </w:rPr>
      </w:pPr>
      <w:r>
        <w:rPr>
          <w:color w:val="000000"/>
        </w:rPr>
        <w:t xml:space="preserve">Motion by </w:t>
      </w:r>
      <w:r>
        <w:rPr>
          <w:color w:val="000000"/>
        </w:rPr>
        <w:t>Weible</w:t>
      </w:r>
      <w:r>
        <w:rPr>
          <w:color w:val="000000"/>
        </w:rPr>
        <w:t xml:space="preserve">, second by </w:t>
      </w:r>
      <w:r>
        <w:rPr>
          <w:color w:val="000000"/>
        </w:rPr>
        <w:t>Schelske</w:t>
      </w:r>
      <w:r>
        <w:rPr>
          <w:color w:val="000000"/>
        </w:rPr>
        <w:t xml:space="preserve"> to approve the </w:t>
      </w:r>
      <w:r>
        <w:rPr>
          <w:color w:val="000000"/>
        </w:rPr>
        <w:t>December</w:t>
      </w:r>
      <w:r>
        <w:rPr>
          <w:color w:val="000000"/>
        </w:rPr>
        <w:t xml:space="preserve"> </w:t>
      </w:r>
      <w:r>
        <w:rPr>
          <w:color w:val="000000"/>
        </w:rPr>
        <w:t>2</w:t>
      </w:r>
      <w:r>
        <w:rPr>
          <w:color w:val="000000"/>
        </w:rPr>
        <w:t xml:space="preserve"> regular meeting minutes.  All in favor - motion carried.</w:t>
      </w:r>
    </w:p>
    <w:p w14:paraId="699934F3" w14:textId="0265D343" w:rsidR="008807BD" w:rsidRDefault="008807BD" w:rsidP="008807BD">
      <w:pPr>
        <w:ind w:firstLine="720"/>
        <w:rPr>
          <w:color w:val="000000"/>
        </w:rPr>
      </w:pPr>
      <w:r>
        <w:rPr>
          <w:color w:val="000000"/>
        </w:rPr>
        <w:t>The council reviewed Variance #05</w:t>
      </w:r>
      <w:r w:rsidR="00B3029F">
        <w:rPr>
          <w:color w:val="000000"/>
        </w:rPr>
        <w:t>1</w:t>
      </w:r>
      <w:r>
        <w:rPr>
          <w:color w:val="000000"/>
        </w:rPr>
        <w:t xml:space="preserve"> for </w:t>
      </w:r>
      <w:r>
        <w:rPr>
          <w:color w:val="000000"/>
        </w:rPr>
        <w:t>Beverly Martinson</w:t>
      </w:r>
      <w:r>
        <w:rPr>
          <w:color w:val="000000"/>
        </w:rPr>
        <w:t xml:space="preserve">, the variance request the ability </w:t>
      </w:r>
      <w:r>
        <w:rPr>
          <w:color w:val="000000"/>
        </w:rPr>
        <w:t>to add a family room to the fro</w:t>
      </w:r>
      <w:r w:rsidR="00B3029F">
        <w:rPr>
          <w:color w:val="000000"/>
        </w:rPr>
        <w:t>nt</w:t>
      </w:r>
      <w:r>
        <w:rPr>
          <w:color w:val="000000"/>
        </w:rPr>
        <w:t xml:space="preserve"> of the house</w:t>
      </w:r>
      <w:r>
        <w:rPr>
          <w:color w:val="000000"/>
        </w:rPr>
        <w:t xml:space="preserve"> closer to the property line than the ordinance allows.  This would not cause issues with any other property.  Motion by </w:t>
      </w:r>
      <w:r>
        <w:rPr>
          <w:color w:val="000000"/>
        </w:rPr>
        <w:t>Weible</w:t>
      </w:r>
      <w:r>
        <w:rPr>
          <w:color w:val="000000"/>
        </w:rPr>
        <w:t xml:space="preserve">, second by </w:t>
      </w:r>
      <w:r>
        <w:rPr>
          <w:color w:val="000000"/>
        </w:rPr>
        <w:t>Bierman</w:t>
      </w:r>
      <w:r>
        <w:rPr>
          <w:color w:val="000000"/>
        </w:rPr>
        <w:t xml:space="preserve"> to approve Variance #05</w:t>
      </w:r>
      <w:r>
        <w:rPr>
          <w:color w:val="000000"/>
        </w:rPr>
        <w:t>1</w:t>
      </w:r>
      <w:r>
        <w:rPr>
          <w:color w:val="000000"/>
        </w:rPr>
        <w:t>.  All in favor – motion carried.</w:t>
      </w:r>
    </w:p>
    <w:p w14:paraId="6B9D160C" w14:textId="71F8017A" w:rsidR="006C5B7B" w:rsidRDefault="00B3029F">
      <w:r>
        <w:tab/>
        <w:t>Public Works Director, Steve Jensen was on hand to give his report.  Jensen and Terry Nelson have renewed their applicator license that allows them to spray weeds and mosquitoes.  The holiday lights have been taken down for the year.  The flagpole at the ball field has been fixed.  They have been working on upgrading the shop office.  Jensen has been looking for a new snow plow for the payloader.  He has located one he likes.  The cost is $37,180, it is a hydraulic box with angle blades.  Motion by Weible, second by Stuefen to approve the purchase of the new plow.  All in favor – motion carried.</w:t>
      </w:r>
    </w:p>
    <w:p w14:paraId="6DBAD664" w14:textId="7118F2F8" w:rsidR="00B3029F" w:rsidRDefault="00B3029F">
      <w:r>
        <w:tab/>
        <w:t>Jennifer McBrien, Bar Manager was on hand for her report.  There is entertainment booked for January 18</w:t>
      </w:r>
      <w:r w:rsidRPr="00B3029F">
        <w:rPr>
          <w:vertAlign w:val="superscript"/>
        </w:rPr>
        <w:t>th</w:t>
      </w:r>
      <w:r>
        <w:t>.  She is looking for a band for Emmett Fest.  A leaking urinal has been fixed.</w:t>
      </w:r>
    </w:p>
    <w:p w14:paraId="31E4CF58" w14:textId="732B49BF" w:rsidR="00B3029F" w:rsidRDefault="00B3029F">
      <w:r>
        <w:tab/>
        <w:t>Susan Schuurman, Finance Officer gave her report.  The community club banquet will be held on January 23</w:t>
      </w:r>
      <w:r w:rsidRPr="00B3029F">
        <w:rPr>
          <w:vertAlign w:val="superscript"/>
        </w:rPr>
        <w:t>rd</w:t>
      </w:r>
      <w:r w:rsidR="00031FE2">
        <w:t xml:space="preserve">, if any council member is interested in attending let Schuurman know, the city will pay for their ticket.  Increase requests from BDRW and Cook’s have been received.  Schuurman will evaluate the current rates to determine if an increase to residents is needed. </w:t>
      </w:r>
    </w:p>
    <w:p w14:paraId="7EA3D346" w14:textId="68BAA35A" w:rsidR="00031FE2" w:rsidRDefault="00031FE2">
      <w:r>
        <w:tab/>
        <w:t>There was no report for the Fire Department.</w:t>
      </w:r>
    </w:p>
    <w:p w14:paraId="00ECB4B3" w14:textId="35A0C7E6" w:rsidR="00031FE2" w:rsidRDefault="00031FE2">
      <w:r>
        <w:tab/>
        <w:t xml:space="preserve">Scott Stuefen, </w:t>
      </w:r>
      <w:proofErr w:type="spellStart"/>
      <w:r>
        <w:t>Ambluance</w:t>
      </w:r>
      <w:proofErr w:type="spellEnd"/>
      <w:r>
        <w:t xml:space="preserve"> Director reported that they continue to get ready for the refresher in March.  He invited the council to the Ambulance appreciation supper at the Knotty Pine, January 19</w:t>
      </w:r>
      <w:r w:rsidRPr="00031FE2">
        <w:rPr>
          <w:vertAlign w:val="superscript"/>
        </w:rPr>
        <w:t>th</w:t>
      </w:r>
      <w:r>
        <w:t>.</w:t>
      </w:r>
    </w:p>
    <w:p w14:paraId="037EBB7E" w14:textId="518545F9" w:rsidR="006E146C" w:rsidRDefault="006E146C">
      <w:r>
        <w:tab/>
        <w:t>There was no report for the library.</w:t>
      </w:r>
    </w:p>
    <w:p w14:paraId="4DBFEFC2" w14:textId="196BC534" w:rsidR="006E146C" w:rsidRDefault="006E146C">
      <w:r>
        <w:tab/>
        <w:t xml:space="preserve">The Park and Rec director job will be posted in the paper and </w:t>
      </w:r>
      <w:r w:rsidR="00F92E24">
        <w:t>digitally</w:t>
      </w:r>
      <w:r>
        <w:t>.</w:t>
      </w:r>
    </w:p>
    <w:p w14:paraId="4C49BE0A" w14:textId="3B8619CB" w:rsidR="00F92E24" w:rsidRDefault="00F92E24">
      <w:r>
        <w:tab/>
        <w:t>The council reviewed the budget overview for December.</w:t>
      </w:r>
    </w:p>
    <w:p w14:paraId="4998C102" w14:textId="4D8E7C71" w:rsidR="00F92E24" w:rsidRDefault="00F92E24">
      <w:r>
        <w:tab/>
        <w:t>The council reviewed resolution 202</w:t>
      </w:r>
      <w:r w:rsidR="00B32376">
        <w:t>5</w:t>
      </w:r>
      <w:r>
        <w:t>-01.01</w:t>
      </w:r>
      <w:r w:rsidR="00B32376">
        <w:t xml:space="preserve">, Salary resolution.  The city is required by law to post annual wages in the paper.  Motion by Bierman, second by Weible to approve resolution #2025-01.01.  All in favor – motion carried. </w:t>
      </w:r>
    </w:p>
    <w:p w14:paraId="5C78E12F" w14:textId="1E6D93BD" w:rsidR="00957387" w:rsidRDefault="00B32376">
      <w:r>
        <w:tab/>
        <w:t xml:space="preserve">In unfinished business, the City Infrastructure improvements were discussed.  Phase II is not completed.  J &amp; J has not provided a schedule for completion of the work.  Liquidated damages have accumulated to $161,500.00, there is $191,000 retainage with an additional $51,000 from the tabled pay request No. 21.  The process is to send a letter to J &amp; J letting them know the work needs to get done by a deadline determined by the engineers and council or the contract can be terminated.  If the contract is terminated, this allows the City to hire another </w:t>
      </w:r>
      <w:r>
        <w:lastRenderedPageBreak/>
        <w:t>contractor to complete the work.  SPN will speak with the DANR to find out if the expiration date for the grants can be extended.  Right now they set to expire on March 25, 2025.</w:t>
      </w:r>
      <w:r w:rsidR="00957387">
        <w:t xml:space="preserve">  Utility Improvements Phase III and IV, plans and specifications have been reviewed and approved by DANR.  Elkton was awarded a Community Access Grant in the amount of $430,000 to make improvements o</w:t>
      </w:r>
      <w:r w:rsidR="00B048BE">
        <w:t>n N Elk Street.  Bid date for Phase III is anticipated in February.  Motion by Bierman, second by Weible to approve the community access grant agreement and authorize the mayor to sign the grant agreement.  All in favor – motion carried.</w:t>
      </w:r>
    </w:p>
    <w:p w14:paraId="07979BF1" w14:textId="2B45910E" w:rsidR="00B048BE" w:rsidRDefault="00B048BE">
      <w:r>
        <w:tab/>
        <w:t xml:space="preserve">In new business, cameras at the community center were worked on, one was upgrade to a higher resolution.  Schuurman asked if the council wanted a few cameras placed in the big hall given the issues we have recently had.  The council agreed it would be helpful.  </w:t>
      </w:r>
    </w:p>
    <w:p w14:paraId="28310712" w14:textId="66A22791" w:rsidR="00B048BE" w:rsidRDefault="00B048BE">
      <w:r>
        <w:tab/>
        <w:t xml:space="preserve">A new contract was received for the code enforcement.  The contract only differs in the cost of mileage has increased.  Motion by Weible, second by Stuefen to approve the contract.  All in favor – motion carried. </w:t>
      </w:r>
    </w:p>
    <w:p w14:paraId="00AF5B01" w14:textId="73C9C4EC" w:rsidR="00B048BE" w:rsidRDefault="00B048BE">
      <w:r>
        <w:tab/>
        <w:t>The city election date needs to be set.  Motion by Greve, second by Schelske to approve the April 8</w:t>
      </w:r>
      <w:r w:rsidRPr="00B048BE">
        <w:rPr>
          <w:vertAlign w:val="superscript"/>
        </w:rPr>
        <w:t>th</w:t>
      </w:r>
      <w:r>
        <w:t xml:space="preserve"> date.  All in favor – motion carried. </w:t>
      </w:r>
    </w:p>
    <w:p w14:paraId="17A353D7" w14:textId="5655332A" w:rsidR="00B048BE" w:rsidRPr="00113435" w:rsidRDefault="00B048BE" w:rsidP="00B048BE">
      <w:pPr>
        <w:pStyle w:val="NoSpacing"/>
        <w:ind w:firstLine="720"/>
        <w:rPr>
          <w:rFonts w:ascii="Times New Roman" w:hAnsi="Times New Roman" w:cs="Times New Roman"/>
          <w:sz w:val="24"/>
          <w:szCs w:val="24"/>
        </w:rPr>
      </w:pPr>
      <w:r w:rsidRPr="00113435">
        <w:rPr>
          <w:rFonts w:ascii="Times New Roman" w:hAnsi="Times New Roman" w:cs="Times New Roman"/>
          <w:sz w:val="24"/>
          <w:szCs w:val="24"/>
        </w:rPr>
        <w:t xml:space="preserve">Motion by </w:t>
      </w:r>
      <w:r>
        <w:rPr>
          <w:rFonts w:ascii="Times New Roman" w:hAnsi="Times New Roman" w:cs="Times New Roman"/>
          <w:sz w:val="24"/>
          <w:szCs w:val="24"/>
        </w:rPr>
        <w:t>Bierman</w:t>
      </w:r>
      <w:r w:rsidRPr="00113435">
        <w:rPr>
          <w:rFonts w:ascii="Times New Roman" w:hAnsi="Times New Roman" w:cs="Times New Roman"/>
          <w:sz w:val="24"/>
          <w:szCs w:val="24"/>
        </w:rPr>
        <w:t xml:space="preserve">, second by </w:t>
      </w:r>
      <w:r>
        <w:rPr>
          <w:rFonts w:ascii="Times New Roman" w:hAnsi="Times New Roman" w:cs="Times New Roman"/>
          <w:sz w:val="24"/>
          <w:szCs w:val="24"/>
        </w:rPr>
        <w:t>Weible</w:t>
      </w:r>
      <w:r>
        <w:rPr>
          <w:rFonts w:ascii="Times New Roman" w:hAnsi="Times New Roman" w:cs="Times New Roman"/>
          <w:sz w:val="24"/>
          <w:szCs w:val="24"/>
        </w:rPr>
        <w:t xml:space="preserve"> </w:t>
      </w:r>
      <w:r w:rsidRPr="00113435">
        <w:rPr>
          <w:rFonts w:ascii="Times New Roman" w:hAnsi="Times New Roman" w:cs="Times New Roman"/>
          <w:sz w:val="24"/>
          <w:szCs w:val="24"/>
        </w:rPr>
        <w:t xml:space="preserve">to approve payment of the </w:t>
      </w:r>
      <w:r>
        <w:rPr>
          <w:rFonts w:ascii="Times New Roman" w:hAnsi="Times New Roman" w:cs="Times New Roman"/>
          <w:sz w:val="24"/>
          <w:szCs w:val="24"/>
        </w:rPr>
        <w:t>January</w:t>
      </w:r>
      <w:r w:rsidRPr="00113435">
        <w:rPr>
          <w:rFonts w:ascii="Times New Roman" w:hAnsi="Times New Roman" w:cs="Times New Roman"/>
          <w:sz w:val="24"/>
          <w:szCs w:val="24"/>
        </w:rPr>
        <w:t xml:space="preserve"> bills.  All in favor – motion carried.</w:t>
      </w:r>
    </w:p>
    <w:p w14:paraId="782DFF2D" w14:textId="419CBF0F" w:rsidR="00B048BE" w:rsidRDefault="00B048BE">
      <w:r>
        <w:tab/>
        <w:t xml:space="preserve">Motion by Weible, second by Greve to go into executive session pursuant SDCL 1-25-2(1) for employee reviews at 6:38 PM.  All in favor – motion carried.  The council came out of executive session at 6:57 PM.  Motion by Bierman, second by Weible to approve a 5% raise for Steve Jensen to $34.06 per hour, Linda Kampmann to $15.02 per hour, Terry Nelson to $25.18 per hour, and Susan Schuurman to $28.77 per hour.  All in favor – motion carried. </w:t>
      </w:r>
    </w:p>
    <w:p w14:paraId="21DCEAFE" w14:textId="77777777" w:rsidR="00901A38" w:rsidRDefault="00B048BE">
      <w:r>
        <w:tab/>
        <w:t>Motion by Weible, second by Greve to adjourn the meeting at 6:57 PM.  All in favor – motion carried.</w:t>
      </w:r>
    </w:p>
    <w:p w14:paraId="332FD1D0" w14:textId="77777777" w:rsidR="00901A38" w:rsidRPr="00CC2673" w:rsidRDefault="00901A38" w:rsidP="00901A38">
      <w:pPr>
        <w:rPr>
          <w:b/>
        </w:rPr>
      </w:pPr>
      <w:bookmarkStart w:id="0" w:name="_Hlk85459666"/>
      <w:r>
        <w:rPr>
          <w:b/>
        </w:rPr>
        <w:t>January 2025</w:t>
      </w:r>
      <w:r w:rsidRPr="00CC2673">
        <w:rPr>
          <w:b/>
        </w:rPr>
        <w:t xml:space="preserve"> payments</w:t>
      </w:r>
    </w:p>
    <w:p w14:paraId="4C90F39A" w14:textId="77777777" w:rsidR="00901A38" w:rsidRDefault="00901A38" w:rsidP="00901A38">
      <w:r>
        <w:t xml:space="preserve">A-OX welding  39.15  shop supplies; Action Company  37,180.00  snow plow; Avid Hawk  45.00  website monthly fee; </w:t>
      </w:r>
      <w:proofErr w:type="spellStart"/>
      <w:r>
        <w:t>BankStar</w:t>
      </w:r>
      <w:proofErr w:type="spellEnd"/>
      <w:r>
        <w:t xml:space="preserve">  21.50  petty cash; Beal Distributing  3673.30  beer purchases; Bobcat of Brookings  1033.20  sweeper brushes; Britzman, Steven  2332.68  lawyer fees; Br. Co. Sheriff’s Dept  2862.44  contract law enforcement; Br. Deuel Rural Water System  4173.60  water purchased; </w:t>
      </w:r>
      <w:proofErr w:type="spellStart"/>
      <w:r>
        <w:t>CarQuest</w:t>
      </w:r>
      <w:proofErr w:type="spellEnd"/>
      <w:r>
        <w:t xml:space="preserve">  69.38  vehicle maintenance; Century Business Products  75.68  library copier lease, copies; CHS  2397.45  propane, supplies, diesel; Chesterman  342.70  pop purchased; City of Elkton  354.28  utility fees; City of Sioux Falls  101.50  water tests; Code Enforcement Specialists  1500.00  code enforcement retainer; Colonial Life  720.60  insurance; Cook’s Wastepaper  4349.33  contract garbage; Core &amp; Main  4793.61  water dept supplies; Dakota Beverage Co  3923.50  beer purchases; DANR  750.00  wastewater fee;  Dept of Revenue  2512.32  sales tax remittance; EFTPS  7906.20  federal tax payments; Elkton Electric  361.22  c-ctr water softener hard wire; Elkton Locker  9.48  c-ctr supplies; Emergency Apparatus Maintenance  5777.75  fire dept truck servicing; Harry’s Frozen Food  1556.75  pizzas for bar; Henry’s  3473.42  bar supplies; ITC  789.57  phone &amp; internet service; Jensen, Steve  70.00  phone reimbursement; Johnson Bros  3865.77  liquor purchases; Kokesh, Derek  350.00  bar entertainment; LEAF  41.00  finance office copier lease; McBrien, Jennifer  30.00  phone reimbursement; Minn-</w:t>
      </w:r>
      <w:proofErr w:type="spellStart"/>
      <w:r>
        <w:t>kota</w:t>
      </w:r>
      <w:proofErr w:type="spellEnd"/>
      <w:r>
        <w:t xml:space="preserve"> Pest Control  346.28  bar preventive service; Nelson, Terry  30.00  phone reimbursement; One Office Solution  20.82  copier maintenance, copies; Ottertail  2289.56  electricity; Pepsi  400.00  pop purchased; Postmaster  185.00  postage; *Republic Beverage  742.62  liquor purchases; Republic Beverage  461.50  liquor purchases; RFD Newspapers  139.94  publications; Runnings  23.98  shop supplies; Schuurman, Susan  30.00  </w:t>
      </w:r>
      <w:r>
        <w:lastRenderedPageBreak/>
        <w:t xml:space="preserve">phone reimbursement; SD Health  88.00  sewer tests; SDML Workers comp  7379.00  insurance; SD Retailers  295.00  annual dues; SD Retirement  3295.18  retirement payment; Sioux Valley Energy  79.00  lagoon electricity; Skyview  375.68  fuel purchases; *Southern Glazer’s  408.83  liquor purchases; Southern Glazer’s  1407.01  liquor purchases; Stuefen, Melissa  100.00  utility deposit refund; Team Lab Chem  962.50  sewer supplies; United Lab  865.94  sewer supplies; US Bank  6258.31  lagoon SRF loan payment; US Bank  22,942.04  Phase I loan payment; US Bank  11,910.82  Phase II loan payment; Vadim Municipal Software  3765.48  software support; Verizon  165.56  cell service; </w:t>
      </w:r>
      <w:proofErr w:type="spellStart"/>
      <w:r>
        <w:t>Vestis</w:t>
      </w:r>
      <w:proofErr w:type="spellEnd"/>
      <w:r>
        <w:t xml:space="preserve">  957.18  bar, c-ctr mats, supplies; Visa  1023.28  library, ambulance, street, sewer, bar supplies; Wellmark BC/BS  3726.59  health insurance; Wex  62.00  fuel purchases.</w:t>
      </w:r>
    </w:p>
    <w:p w14:paraId="6FDE2905" w14:textId="77777777" w:rsidR="00901A38" w:rsidRPr="00CC2673" w:rsidRDefault="00901A38" w:rsidP="00901A38">
      <w:r w:rsidRPr="00CC2673">
        <w:rPr>
          <w:b/>
        </w:rPr>
        <w:t>*denotes already pd</w:t>
      </w:r>
      <w:r>
        <w:rPr>
          <w:b/>
        </w:rPr>
        <w:t xml:space="preserve">.  *Payroll:  </w:t>
      </w:r>
      <w:r>
        <w:t>Mayor/Council  860.04; Finance  5473.63; C-ctr  544.47; Street  4218.68; Library  2096.74; Bar  11,123.93; Water  4882.50; Sewer  4218.65.</w:t>
      </w:r>
      <w:bookmarkEnd w:id="0"/>
    </w:p>
    <w:p w14:paraId="6B5EF48D" w14:textId="1E90536B" w:rsidR="00B048BE" w:rsidRDefault="00B048BE">
      <w:r>
        <w:t xml:space="preserve"> </w:t>
      </w:r>
    </w:p>
    <w:sectPr w:rsidR="00B04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BD"/>
    <w:rsid w:val="00031FE2"/>
    <w:rsid w:val="003404FB"/>
    <w:rsid w:val="005E1485"/>
    <w:rsid w:val="006C5B7B"/>
    <w:rsid w:val="006E146C"/>
    <w:rsid w:val="008807BD"/>
    <w:rsid w:val="00901A38"/>
    <w:rsid w:val="00957387"/>
    <w:rsid w:val="00B048BE"/>
    <w:rsid w:val="00B3029F"/>
    <w:rsid w:val="00B32376"/>
    <w:rsid w:val="00CD5AA6"/>
    <w:rsid w:val="00F9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2D776"/>
  <w15:chartTrackingRefBased/>
  <w15:docId w15:val="{F56E0B12-8A31-4723-B6F7-6134F71F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B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807B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807B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807B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807B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807B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807B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807B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807BD"/>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807BD"/>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7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07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07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07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07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07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07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07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07BD"/>
    <w:rPr>
      <w:rFonts w:eastAsiaTheme="majorEastAsia" w:cstheme="majorBidi"/>
      <w:color w:val="272727" w:themeColor="text1" w:themeTint="D8"/>
    </w:rPr>
  </w:style>
  <w:style w:type="paragraph" w:styleId="Title">
    <w:name w:val="Title"/>
    <w:basedOn w:val="Normal"/>
    <w:next w:val="Normal"/>
    <w:link w:val="TitleChar"/>
    <w:uiPriority w:val="10"/>
    <w:qFormat/>
    <w:rsid w:val="008807BD"/>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807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07B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807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07BD"/>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807BD"/>
    <w:rPr>
      <w:i/>
      <w:iCs/>
      <w:color w:val="404040" w:themeColor="text1" w:themeTint="BF"/>
    </w:rPr>
  </w:style>
  <w:style w:type="paragraph" w:styleId="ListParagraph">
    <w:name w:val="List Paragraph"/>
    <w:basedOn w:val="Normal"/>
    <w:uiPriority w:val="34"/>
    <w:qFormat/>
    <w:rsid w:val="008807BD"/>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807BD"/>
    <w:rPr>
      <w:i/>
      <w:iCs/>
      <w:color w:val="0F4761" w:themeColor="accent1" w:themeShade="BF"/>
    </w:rPr>
  </w:style>
  <w:style w:type="paragraph" w:styleId="IntenseQuote">
    <w:name w:val="Intense Quote"/>
    <w:basedOn w:val="Normal"/>
    <w:next w:val="Normal"/>
    <w:link w:val="IntenseQuoteChar"/>
    <w:uiPriority w:val="30"/>
    <w:qFormat/>
    <w:rsid w:val="008807B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807BD"/>
    <w:rPr>
      <w:i/>
      <w:iCs/>
      <w:color w:val="0F4761" w:themeColor="accent1" w:themeShade="BF"/>
    </w:rPr>
  </w:style>
  <w:style w:type="character" w:styleId="IntenseReference">
    <w:name w:val="Intense Reference"/>
    <w:basedOn w:val="DefaultParagraphFont"/>
    <w:uiPriority w:val="32"/>
    <w:qFormat/>
    <w:rsid w:val="008807BD"/>
    <w:rPr>
      <w:b/>
      <w:bCs/>
      <w:smallCaps/>
      <w:color w:val="0F4761" w:themeColor="accent1" w:themeShade="BF"/>
      <w:spacing w:val="5"/>
    </w:rPr>
  </w:style>
  <w:style w:type="paragraph" w:styleId="NoSpacing">
    <w:name w:val="No Spacing"/>
    <w:uiPriority w:val="1"/>
    <w:qFormat/>
    <w:rsid w:val="00B048B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1227</Words>
  <Characters>6999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Schuurman</dc:creator>
  <cp:keywords/>
  <dc:description/>
  <cp:lastModifiedBy>Susan Schuurman</cp:lastModifiedBy>
  <cp:revision>2</cp:revision>
  <dcterms:created xsi:type="dcterms:W3CDTF">2025-01-13T15:07:00Z</dcterms:created>
  <dcterms:modified xsi:type="dcterms:W3CDTF">2025-01-13T17:36:00Z</dcterms:modified>
</cp:coreProperties>
</file>